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cs="Times New Roman"/>
          <w:b/>
          <w:sz w:val="36"/>
          <w:szCs w:val="36"/>
        </w:rPr>
      </w:pPr>
      <w:r>
        <w:rPr>
          <w:rFonts w:hint="eastAsia" w:ascii="Times New Roman" w:hAnsi="Times New Roman" w:eastAsia="宋体" w:cs="Times New Roman"/>
          <w:b/>
          <w:sz w:val="36"/>
          <w:szCs w:val="36"/>
        </w:rPr>
        <w:drawing>
          <wp:anchor distT="0" distB="0" distL="114300" distR="114300" simplePos="0" relativeHeight="251658240" behindDoc="0" locked="0" layoutInCell="1" allowOverlap="1">
            <wp:simplePos x="0" y="0"/>
            <wp:positionH relativeFrom="page">
              <wp:posOffset>12674600</wp:posOffset>
            </wp:positionH>
            <wp:positionV relativeFrom="topMargin">
              <wp:posOffset>12344400</wp:posOffset>
            </wp:positionV>
            <wp:extent cx="419100" cy="4953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19100" cy="495300"/>
                    </a:xfrm>
                    <a:prstGeom prst="rect">
                      <a:avLst/>
                    </a:prstGeom>
                  </pic:spPr>
                </pic:pic>
              </a:graphicData>
            </a:graphic>
          </wp:anchor>
        </w:drawing>
      </w:r>
      <w:r>
        <w:rPr>
          <w:rFonts w:hint="eastAsia" w:ascii="Times New Roman" w:hAnsi="Times New Roman" w:eastAsia="宋体" w:cs="Times New Roman"/>
          <w:b/>
          <w:sz w:val="36"/>
          <w:szCs w:val="36"/>
        </w:rPr>
        <w:t>第二单元</w:t>
      </w:r>
    </w:p>
    <w:p>
      <w:pPr>
        <w:spacing w:line="360" w:lineRule="auto"/>
        <w:jc w:val="center"/>
        <w:rPr>
          <w:rFonts w:ascii="Times New Roman" w:hAnsi="Times New Roman" w:eastAsia="宋体" w:cs="Times New Roman"/>
          <w:b/>
          <w:sz w:val="36"/>
          <w:szCs w:val="36"/>
        </w:rPr>
      </w:pPr>
      <w:r>
        <w:rPr>
          <w:rFonts w:hint="eastAsia" w:ascii="Times New Roman" w:hAnsi="Times New Roman" w:eastAsia="宋体" w:cs="Times New Roman"/>
          <w:b/>
          <w:sz w:val="36"/>
          <w:szCs w:val="36"/>
        </w:rPr>
        <w:t>综合素质测试卷</w:t>
      </w:r>
    </w:p>
    <w:p>
      <w:pPr>
        <w:spacing w:line="360" w:lineRule="auto"/>
        <w:rPr>
          <w:rFonts w:ascii="Times New Roman" w:hAnsi="Times New Roman" w:eastAsia="黑体" w:cs="Times New Roman"/>
          <w:sz w:val="24"/>
          <w:szCs w:val="24"/>
        </w:rPr>
      </w:pPr>
      <w:r>
        <w:rPr>
          <w:rFonts w:ascii="Times New Roman" w:hAnsi="Times New Roman" w:eastAsia="黑体" w:cs="Times New Roman"/>
          <w:sz w:val="24"/>
          <w:szCs w:val="24"/>
        </w:rPr>
        <w:t>一、积累运用</w:t>
      </w:r>
      <w:r>
        <w:rPr>
          <w:rFonts w:ascii="Times New Roman" w:hAnsi="Times New Roman" w:eastAsia="宋体" w:cs="Times New Roman"/>
          <w:sz w:val="24"/>
          <w:szCs w:val="24"/>
        </w:rPr>
        <w:t>(共30分)</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1．阅读下面的文字，完成后面的小题。(12分)</w:t>
      </w:r>
    </w:p>
    <w:p>
      <w:pPr>
        <w:spacing w:line="360" w:lineRule="auto"/>
        <w:ind w:left="424" w:leftChars="202" w:firstLine="484" w:firstLineChars="202"/>
        <w:jc w:val="left"/>
        <w:rPr>
          <w:rFonts w:ascii="Times New Roman" w:hAnsi="Times New Roman" w:eastAsia="宋体" w:cs="Times New Roman"/>
          <w:sz w:val="24"/>
          <w:szCs w:val="24"/>
        </w:rPr>
      </w:pPr>
      <w:r>
        <w:rPr>
          <w:rFonts w:ascii="Times New Roman" w:hAnsi="Times New Roman" w:eastAsia="楷体_GB2312" w:cs="Times New Roman"/>
          <w:sz w:val="24"/>
          <w:szCs w:val="24"/>
        </w:rPr>
        <w:t>读一本好书，好似在和一位高尚的人谈话，神圣美好、不容亵dú(　　)。正襟危坐，心无旁wù(　　)，让思绪飞入</w:t>
      </w:r>
      <w:r>
        <w:rPr>
          <w:rFonts w:ascii="Times New Roman" w:hAnsi="Times New Roman" w:eastAsia="楷体_GB2312" w:cs="Times New Roman"/>
          <w:sz w:val="24"/>
          <w:szCs w:val="24"/>
          <w:u w:val="single"/>
        </w:rPr>
        <w:t>富丽堂皇</w:t>
      </w:r>
      <w:r>
        <w:rPr>
          <w:rFonts w:ascii="Times New Roman" w:hAnsi="Times New Roman" w:eastAsia="楷体_GB2312" w:cs="Times New Roman"/>
          <w:sz w:val="24"/>
          <w:szCs w:val="24"/>
        </w:rPr>
        <w:t>的知识殿堂；让心灵</w:t>
      </w:r>
      <w:r>
        <w:rPr>
          <w:rFonts w:ascii="Times New Roman" w:hAnsi="Times New Roman" w:eastAsia="楷体_GB2312" w:cs="Times New Roman"/>
          <w:sz w:val="24"/>
          <w:szCs w:val="24"/>
          <w:em w:val="underDot"/>
        </w:rPr>
        <w:t>汲</w:t>
      </w:r>
      <w:r>
        <w:rPr>
          <w:rFonts w:ascii="Times New Roman" w:hAnsi="Times New Roman" w:eastAsia="楷体_GB2312" w:cs="Times New Roman"/>
          <w:sz w:val="24"/>
          <w:szCs w:val="24"/>
        </w:rPr>
        <w:t>取成长的养料；让灵魂倾听圣者的</w:t>
      </w:r>
      <w:r>
        <w:rPr>
          <w:rFonts w:ascii="Times New Roman" w:hAnsi="Times New Roman" w:eastAsia="楷体_GB2312" w:cs="Times New Roman"/>
          <w:sz w:val="24"/>
          <w:szCs w:val="24"/>
          <w:em w:val="underDot"/>
        </w:rPr>
        <w:t>箴</w:t>
      </w:r>
      <w:r>
        <w:rPr>
          <w:rFonts w:ascii="Times New Roman" w:hAnsi="Times New Roman" w:eastAsia="楷体_GB2312" w:cs="Times New Roman"/>
          <w:sz w:val="24"/>
          <w:szCs w:val="24"/>
        </w:rPr>
        <w:t>言。人生如书，</w:t>
      </w:r>
      <w:r>
        <w:rPr>
          <w:rFonts w:ascii="Times New Roman" w:hAnsi="Times New Roman" w:eastAsia="楷体_GB2312" w:cs="Times New Roman"/>
          <w:sz w:val="24"/>
          <w:szCs w:val="24"/>
          <w:u w:val="single"/>
        </w:rPr>
        <w:t>断章取义</w:t>
      </w:r>
      <w:r>
        <w:rPr>
          <w:rFonts w:ascii="Times New Roman" w:hAnsi="Times New Roman" w:eastAsia="楷体_GB2312" w:cs="Times New Roman"/>
          <w:sz w:val="24"/>
          <w:szCs w:val="24"/>
        </w:rPr>
        <w:t>定然破绽百出，附庸风雅定然徒有其表，</w:t>
      </w:r>
      <w:r>
        <w:rPr>
          <w:rFonts w:ascii="Times New Roman" w:hAnsi="Times New Roman" w:eastAsia="楷体_GB2312" w:cs="Times New Roman"/>
          <w:sz w:val="24"/>
          <w:szCs w:val="24"/>
          <w:u w:val="single"/>
        </w:rPr>
        <w:t>言不及义</w:t>
      </w:r>
      <w:r>
        <w:rPr>
          <w:rFonts w:ascii="Times New Roman" w:hAnsi="Times New Roman" w:eastAsia="楷体_GB2312" w:cs="Times New Roman"/>
          <w:sz w:val="24"/>
          <w:szCs w:val="24"/>
        </w:rPr>
        <w:t>定然遭人厌弃。</w:t>
      </w:r>
      <w:r>
        <w:rPr>
          <w:rFonts w:ascii="Times New Roman" w:hAnsi="Times New Roman" w:eastAsia="楷体_GB2312" w:cs="Times New Roman"/>
          <w:sz w:val="24"/>
          <w:szCs w:val="24"/>
          <w:u w:val="single"/>
        </w:rPr>
        <w:t>杜绝</w:t>
      </w:r>
      <w:r>
        <w:rPr>
          <w:rFonts w:ascii="Times New Roman" w:hAnsi="Times New Roman" w:eastAsia="楷体_GB2312" w:cs="Times New Roman"/>
          <w:sz w:val="24"/>
          <w:szCs w:val="24"/>
        </w:rPr>
        <w:t>妄想、摒弃浪荡，谨记成功的秘jué(　　)：勤勤恳恳做事，踏踏实实做人。</w:t>
      </w:r>
      <w:r>
        <w:rPr>
          <w:rFonts w:ascii="Times New Roman" w:hAnsi="Times New Roman" w:eastAsia="楷体_GB2312" w:cs="Times New Roman"/>
          <w:sz w:val="24"/>
          <w:szCs w:val="24"/>
          <w:u w:val="wave"/>
        </w:rPr>
        <w:t>通过阅读，让成功的喜悦走进你的世界！</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(1)根据拼音，写汉字。(3分)</w:t>
      </w:r>
    </w:p>
    <w:p>
      <w:pPr>
        <w:spacing w:line="360" w:lineRule="auto"/>
        <w:ind w:left="424" w:leftChars="202"/>
        <w:jc w:val="left"/>
        <w:rPr>
          <w:rFonts w:ascii="Times New Roman" w:hAnsi="Times New Roman" w:eastAsia="宋体" w:cs="Times New Roman"/>
          <w:sz w:val="24"/>
          <w:szCs w:val="24"/>
        </w:rPr>
      </w:pPr>
      <w:r>
        <w:rPr>
          <w:rFonts w:ascii="Times New Roman" w:hAnsi="Times New Roman" w:eastAsia="宋体" w:cs="Times New Roman"/>
          <w:sz w:val="24"/>
          <w:szCs w:val="24"/>
        </w:rPr>
        <w:t>亵dú______　　心无旁wù______　　秘jué______</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(2)给语段中加点的字选择正确的读音。</w:t>
      </w:r>
      <w:r>
        <w:rPr>
          <w:rFonts w:ascii="Times New Roman" w:hAnsi="Times New Roman" w:eastAsia="仿宋_GB2312" w:cs="Times New Roman"/>
          <w:sz w:val="24"/>
          <w:szCs w:val="24"/>
        </w:rPr>
        <w:t>(填字母)</w:t>
      </w:r>
      <w:r>
        <w:rPr>
          <w:rFonts w:ascii="Times New Roman" w:hAnsi="Times New Roman" w:eastAsia="宋体" w:cs="Times New Roman"/>
          <w:sz w:val="24"/>
          <w:szCs w:val="24"/>
        </w:rPr>
        <w:t>(3分)</w:t>
      </w:r>
    </w:p>
    <w:p>
      <w:pPr>
        <w:spacing w:line="360" w:lineRule="auto"/>
        <w:ind w:left="424" w:leftChars="202"/>
        <w:jc w:val="left"/>
        <w:rPr>
          <w:rFonts w:ascii="Times New Roman" w:hAnsi="Times New Roman" w:eastAsia="宋体" w:cs="Times New Roman"/>
          <w:sz w:val="24"/>
          <w:szCs w:val="24"/>
        </w:rPr>
      </w:pPr>
      <w:r>
        <w:rPr>
          <w:rFonts w:ascii="Times New Roman" w:hAnsi="Times New Roman" w:eastAsia="宋体" w:cs="Times New Roman"/>
          <w:sz w:val="24"/>
          <w:szCs w:val="24"/>
        </w:rPr>
        <w:t>汲______(A.jí　B．jī)　　箴______(A.zhēn　B．jiǎn)</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(3)下列对语段中画线词语的理解不正确的一项是(　　)(3分)</w: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A．“富丽堂皇”在句中是“华丽雄伟”的意思。</w: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B．“杜绝”在句中是“制止，消灭”的意思。</w: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C．言不及义：没有说出内心真实的想法。</w:t>
      </w:r>
    </w:p>
    <w:p>
      <w:pPr>
        <w:spacing w:line="360" w:lineRule="auto"/>
        <w:ind w:left="181" w:leftChars="86"/>
        <w:jc w:val="left"/>
        <w:rPr>
          <w:rFonts w:ascii="Times New Roman" w:hAnsi="Times New Roman" w:eastAsia="宋体" w:cs="Times New Roman"/>
          <w:sz w:val="24"/>
          <w:szCs w:val="24"/>
        </w:rPr>
      </w:pPr>
      <w:r>
        <w:rPr>
          <w:rFonts w:ascii="Times New Roman" w:hAnsi="Times New Roman" w:eastAsia="宋体" w:cs="Times New Roman"/>
          <w:sz w:val="24"/>
          <w:szCs w:val="24"/>
        </w:rPr>
        <w:t>D．断章取义：不顾全篇文章的内容，而只根据需要，孤立地截取其中一段或一句的意思。</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(4)语段中画波浪线的句子是病句，请写出修改意见。(3分)</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_______________________________________________</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2. 下列词语中，汉字书写全都正确的一项是(    )(3分)</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 xml:space="preserve">A. 追溯  </w:t>
      </w:r>
      <w:r>
        <w:rPr>
          <w:rFonts w:ascii="Times New Roman" w:hAnsi="Times New Roman" w:cs="Times New Roman"/>
          <w:sz w:val="24"/>
          <w:szCs w:val="24"/>
        </w:rPr>
        <w:tab/>
      </w:r>
      <w:r>
        <w:rPr>
          <w:rFonts w:ascii="Times New Roman" w:hAnsi="Times New Roman" w:cs="Times New Roman"/>
          <w:sz w:val="24"/>
          <w:szCs w:val="24"/>
        </w:rPr>
        <w:t xml:space="preserve">秘决  </w:t>
      </w:r>
      <w:r>
        <w:rPr>
          <w:rFonts w:ascii="Times New Roman" w:hAnsi="Times New Roman" w:cs="Times New Roman"/>
          <w:sz w:val="24"/>
          <w:szCs w:val="24"/>
        </w:rPr>
        <w:tab/>
      </w:r>
      <w:r>
        <w:rPr>
          <w:rFonts w:ascii="Times New Roman" w:hAnsi="Times New Roman" w:cs="Times New Roman"/>
          <w:sz w:val="24"/>
          <w:szCs w:val="24"/>
        </w:rPr>
        <w:t xml:space="preserve">俯拾即是  </w:t>
      </w:r>
      <w:r>
        <w:rPr>
          <w:rFonts w:ascii="Times New Roman" w:hAnsi="Times New Roman" w:cs="Times New Roman"/>
          <w:sz w:val="24"/>
          <w:szCs w:val="24"/>
        </w:rPr>
        <w:tab/>
      </w:r>
      <w:r>
        <w:rPr>
          <w:rFonts w:ascii="Times New Roman" w:hAnsi="Times New Roman" w:cs="Times New Roman"/>
          <w:sz w:val="24"/>
          <w:szCs w:val="24"/>
        </w:rPr>
        <w:t>前仆后继</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 xml:space="preserve">B. 崎岖  </w:t>
      </w:r>
      <w:r>
        <w:rPr>
          <w:rFonts w:ascii="Times New Roman" w:hAnsi="Times New Roman" w:cs="Times New Roman"/>
          <w:sz w:val="24"/>
          <w:szCs w:val="24"/>
        </w:rPr>
        <w:tab/>
      </w:r>
      <w:r>
        <w:rPr>
          <w:rFonts w:ascii="Times New Roman" w:hAnsi="Times New Roman" w:cs="Times New Roman"/>
          <w:sz w:val="24"/>
          <w:szCs w:val="24"/>
        </w:rPr>
        <w:t xml:space="preserve">撵走  </w:t>
      </w:r>
      <w:r>
        <w:rPr>
          <w:rFonts w:ascii="Times New Roman" w:hAnsi="Times New Roman" w:cs="Times New Roman"/>
          <w:sz w:val="24"/>
          <w:szCs w:val="24"/>
        </w:rPr>
        <w:tab/>
      </w:r>
      <w:r>
        <w:rPr>
          <w:rFonts w:ascii="Times New Roman" w:hAnsi="Times New Roman" w:cs="Times New Roman"/>
          <w:sz w:val="24"/>
          <w:szCs w:val="24"/>
        </w:rPr>
        <w:t xml:space="preserve">诚皇诚恐  </w:t>
      </w:r>
      <w:r>
        <w:rPr>
          <w:rFonts w:ascii="Times New Roman" w:hAnsi="Times New Roman" w:cs="Times New Roman"/>
          <w:sz w:val="24"/>
          <w:szCs w:val="24"/>
        </w:rPr>
        <w:tab/>
      </w:r>
      <w:r>
        <w:rPr>
          <w:rFonts w:ascii="Times New Roman" w:hAnsi="Times New Roman" w:cs="Times New Roman"/>
          <w:sz w:val="24"/>
          <w:szCs w:val="24"/>
        </w:rPr>
        <w:t>相得益章</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 xml:space="preserve">C. 劫掠  </w:t>
      </w:r>
      <w:r>
        <w:rPr>
          <w:rFonts w:ascii="Times New Roman" w:hAnsi="Times New Roman" w:cs="Times New Roman"/>
          <w:sz w:val="24"/>
          <w:szCs w:val="24"/>
        </w:rPr>
        <w:tab/>
      </w:r>
      <w:r>
        <w:rPr>
          <w:rFonts w:ascii="Times New Roman" w:hAnsi="Times New Roman" w:cs="Times New Roman"/>
          <w:sz w:val="24"/>
          <w:szCs w:val="24"/>
        </w:rPr>
        <w:t xml:space="preserve">崛起  </w:t>
      </w:r>
      <w:r>
        <w:rPr>
          <w:rFonts w:ascii="Times New Roman" w:hAnsi="Times New Roman" w:cs="Times New Roman"/>
          <w:sz w:val="24"/>
          <w:szCs w:val="24"/>
        </w:rPr>
        <w:tab/>
      </w:r>
      <w:r>
        <w:rPr>
          <w:rFonts w:ascii="Times New Roman" w:hAnsi="Times New Roman" w:cs="Times New Roman"/>
          <w:sz w:val="24"/>
          <w:szCs w:val="24"/>
        </w:rPr>
        <w:t xml:space="preserve">荡然无存  </w:t>
      </w:r>
      <w:r>
        <w:rPr>
          <w:rFonts w:ascii="Times New Roman" w:hAnsi="Times New Roman" w:cs="Times New Roman"/>
          <w:sz w:val="24"/>
          <w:szCs w:val="24"/>
        </w:rPr>
        <w:tab/>
      </w:r>
      <w:r>
        <w:rPr>
          <w:rFonts w:ascii="Times New Roman" w:hAnsi="Times New Roman" w:cs="Times New Roman"/>
          <w:sz w:val="24"/>
          <w:szCs w:val="24"/>
        </w:rPr>
        <w:t>鸠占鹊巢</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 xml:space="preserve">D. 制裁  </w:t>
      </w:r>
      <w:r>
        <w:rPr>
          <w:rFonts w:ascii="Times New Roman" w:hAnsi="Times New Roman" w:cs="Times New Roman"/>
          <w:sz w:val="24"/>
          <w:szCs w:val="24"/>
        </w:rPr>
        <w:tab/>
      </w:r>
      <w:r>
        <w:rPr>
          <w:rFonts w:ascii="Times New Roman" w:hAnsi="Times New Roman" w:cs="Times New Roman"/>
          <w:sz w:val="24"/>
          <w:szCs w:val="24"/>
        </w:rPr>
        <w:t xml:space="preserve">灰烬  </w:t>
      </w:r>
      <w:r>
        <w:rPr>
          <w:rFonts w:ascii="Times New Roman" w:hAnsi="Times New Roman" w:cs="Times New Roman"/>
          <w:sz w:val="24"/>
          <w:szCs w:val="24"/>
        </w:rPr>
        <w:tab/>
      </w:r>
      <w:r>
        <w:rPr>
          <w:rFonts w:ascii="Times New Roman" w:hAnsi="Times New Roman" w:cs="Times New Roman"/>
          <w:sz w:val="24"/>
          <w:szCs w:val="24"/>
        </w:rPr>
        <w:t xml:space="preserve">娇揉造做  </w:t>
      </w:r>
      <w:r>
        <w:rPr>
          <w:rFonts w:ascii="Times New Roman" w:hAnsi="Times New Roman" w:cs="Times New Roman"/>
          <w:sz w:val="24"/>
          <w:szCs w:val="24"/>
        </w:rPr>
        <w:tab/>
      </w:r>
      <w:r>
        <w:rPr>
          <w:rFonts w:ascii="Times New Roman" w:hAnsi="Times New Roman" w:cs="Times New Roman"/>
          <w:sz w:val="24"/>
          <w:szCs w:val="24"/>
        </w:rPr>
        <w:t>不可名状</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3. 下面语段中加点词语的运用，不正确的一项是(    )(</w:t>
      </w:r>
      <w:r>
        <w:rPr>
          <w:rFonts w:hint="eastAsia" w:ascii="Times New Roman" w:hAnsi="Times New Roman" w:cs="Times New Roman"/>
          <w:sz w:val="24"/>
          <w:szCs w:val="24"/>
        </w:rPr>
        <w:t>3</w:t>
      </w:r>
      <w:r>
        <w:rPr>
          <w:rFonts w:ascii="Times New Roman" w:hAnsi="Times New Roman" w:cs="Times New Roman"/>
          <w:sz w:val="24"/>
          <w:szCs w:val="24"/>
        </w:rPr>
        <w:t>分)</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楷体_GB2312" w:cs="Times New Roman"/>
          <w:sz w:val="24"/>
          <w:szCs w:val="24"/>
        </w:rPr>
        <w:t>我们的知识体系是通过课内外的自主学习而逐渐建立起来的。读书是搜集和</w:t>
      </w:r>
      <w:r>
        <w:rPr>
          <w:rFonts w:ascii="Times New Roman" w:hAnsi="Times New Roman" w:eastAsia="楷体_GB2312" w:cs="Times New Roman"/>
          <w:sz w:val="24"/>
          <w:szCs w:val="24"/>
          <w:em w:val="underDot"/>
        </w:rPr>
        <w:t>汲取</w:t>
      </w:r>
      <w:r>
        <w:rPr>
          <w:rFonts w:ascii="Times New Roman" w:hAnsi="Times New Roman" w:eastAsia="楷体_GB2312" w:cs="Times New Roman"/>
          <w:sz w:val="24"/>
          <w:szCs w:val="24"/>
        </w:rPr>
        <w:t>知识的</w:t>
      </w:r>
      <w:r>
        <w:rPr>
          <w:rFonts w:ascii="Times New Roman" w:hAnsi="Times New Roman" w:eastAsia="楷体_GB2312" w:cs="Times New Roman"/>
          <w:sz w:val="24"/>
          <w:szCs w:val="24"/>
          <w:em w:val="underDot"/>
        </w:rPr>
        <w:t>不二法门</w:t>
      </w:r>
      <w:r>
        <w:rPr>
          <w:rFonts w:ascii="Times New Roman" w:hAnsi="Times New Roman" w:eastAsia="楷体_GB2312" w:cs="Times New Roman"/>
          <w:sz w:val="24"/>
          <w:szCs w:val="24"/>
        </w:rPr>
        <w:t>。我们从课堂上掌握的知识不是很具体和容易理解的</w:t>
      </w:r>
      <w:r>
        <w:rPr>
          <w:rFonts w:ascii="Times New Roman" w:hAnsi="Times New Roman" w:eastAsia="宋体" w:cs="Times New Roman"/>
          <w:sz w:val="24"/>
          <w:szCs w:val="24"/>
        </w:rPr>
        <w:t>，</w:t>
      </w:r>
      <w:r>
        <w:rPr>
          <w:rFonts w:ascii="Times New Roman" w:hAnsi="Times New Roman" w:eastAsia="楷体_GB2312" w:cs="Times New Roman"/>
          <w:sz w:val="24"/>
          <w:szCs w:val="24"/>
        </w:rPr>
        <w:t>需要再消化才会吸收。通过大量的阅读</w:t>
      </w:r>
      <w:r>
        <w:rPr>
          <w:rFonts w:ascii="Times New Roman" w:hAnsi="Times New Roman" w:eastAsia="宋体" w:cs="Times New Roman"/>
          <w:sz w:val="24"/>
          <w:szCs w:val="24"/>
        </w:rPr>
        <w:t>，</w:t>
      </w:r>
      <w:r>
        <w:rPr>
          <w:rFonts w:ascii="Times New Roman" w:hAnsi="Times New Roman" w:eastAsia="楷体_GB2312" w:cs="Times New Roman"/>
          <w:sz w:val="24"/>
          <w:szCs w:val="24"/>
        </w:rPr>
        <w:t>可以将自己从课内学到的知识</w:t>
      </w:r>
      <w:r>
        <w:rPr>
          <w:rFonts w:ascii="Times New Roman" w:hAnsi="Times New Roman" w:eastAsia="宋体" w:cs="Times New Roman"/>
          <w:sz w:val="24"/>
          <w:szCs w:val="24"/>
        </w:rPr>
        <w:t>，</w:t>
      </w:r>
      <w:r>
        <w:rPr>
          <w:rFonts w:ascii="Times New Roman" w:hAnsi="Times New Roman" w:eastAsia="楷体_GB2312" w:cs="Times New Roman"/>
          <w:sz w:val="24"/>
          <w:szCs w:val="24"/>
        </w:rPr>
        <w:t>融汇到从课外书籍中所获取的知识中去</w:t>
      </w:r>
      <w:r>
        <w:rPr>
          <w:rFonts w:ascii="Times New Roman" w:hAnsi="Times New Roman" w:eastAsia="宋体" w:cs="Times New Roman"/>
          <w:sz w:val="24"/>
          <w:szCs w:val="24"/>
        </w:rPr>
        <w:t>，</w:t>
      </w:r>
      <w:r>
        <w:rPr>
          <w:rFonts w:ascii="Times New Roman" w:hAnsi="Times New Roman" w:eastAsia="楷体_GB2312" w:cs="Times New Roman"/>
          <w:sz w:val="24"/>
          <w:szCs w:val="24"/>
          <w:em w:val="underDot"/>
        </w:rPr>
        <w:t>相得益彰</w:t>
      </w:r>
      <w:r>
        <w:rPr>
          <w:rFonts w:ascii="Times New Roman" w:hAnsi="Times New Roman" w:eastAsia="宋体" w:cs="Times New Roman"/>
          <w:sz w:val="24"/>
          <w:szCs w:val="24"/>
        </w:rPr>
        <w:t>，</w:t>
      </w:r>
      <w:r>
        <w:rPr>
          <w:rFonts w:ascii="Times New Roman" w:hAnsi="Times New Roman" w:eastAsia="楷体_GB2312" w:cs="Times New Roman"/>
          <w:sz w:val="24"/>
          <w:szCs w:val="24"/>
        </w:rPr>
        <w:t>形成</w:t>
      </w:r>
      <w:r>
        <w:rPr>
          <w:rFonts w:ascii="Times New Roman" w:hAnsi="Times New Roman" w:eastAsia="宋体" w:cs="Times New Roman"/>
          <w:sz w:val="24"/>
          <w:szCs w:val="24"/>
        </w:rPr>
        <w:t>“</w:t>
      </w:r>
      <w:r>
        <w:rPr>
          <w:rFonts w:ascii="Times New Roman" w:hAnsi="Times New Roman" w:eastAsia="楷体_GB2312" w:cs="Times New Roman"/>
          <w:sz w:val="24"/>
          <w:szCs w:val="24"/>
        </w:rPr>
        <w:t>立体</w:t>
      </w:r>
      <w:r>
        <w:rPr>
          <w:rFonts w:ascii="Times New Roman" w:hAnsi="Times New Roman" w:eastAsia="宋体" w:cs="Times New Roman"/>
          <w:sz w:val="24"/>
          <w:szCs w:val="24"/>
        </w:rPr>
        <w:t>”</w:t>
      </w:r>
      <w:r>
        <w:rPr>
          <w:rFonts w:ascii="Times New Roman" w:hAnsi="Times New Roman" w:eastAsia="楷体_GB2312" w:cs="Times New Roman"/>
          <w:sz w:val="24"/>
          <w:szCs w:val="24"/>
        </w:rPr>
        <w:t>的、牢固的知识体系</w:t>
      </w:r>
      <w:r>
        <w:rPr>
          <w:rFonts w:ascii="Times New Roman" w:hAnsi="Times New Roman" w:eastAsia="宋体" w:cs="Times New Roman"/>
          <w:sz w:val="24"/>
          <w:szCs w:val="24"/>
        </w:rPr>
        <w:t>，</w:t>
      </w:r>
      <w:r>
        <w:rPr>
          <w:rFonts w:ascii="Times New Roman" w:hAnsi="Times New Roman" w:eastAsia="楷体_GB2312" w:cs="Times New Roman"/>
          <w:sz w:val="24"/>
          <w:szCs w:val="24"/>
        </w:rPr>
        <w:t>直至形成能力。能力一旦形成</w:t>
      </w:r>
      <w:r>
        <w:rPr>
          <w:rFonts w:ascii="Times New Roman" w:hAnsi="Times New Roman" w:eastAsia="宋体" w:cs="Times New Roman"/>
          <w:sz w:val="24"/>
          <w:szCs w:val="24"/>
        </w:rPr>
        <w:t>，</w:t>
      </w:r>
      <w:r>
        <w:rPr>
          <w:rFonts w:ascii="Times New Roman" w:hAnsi="Times New Roman" w:eastAsia="楷体_GB2312" w:cs="Times New Roman"/>
          <w:sz w:val="24"/>
          <w:szCs w:val="24"/>
        </w:rPr>
        <w:t>出口成章</w:t>
      </w:r>
      <w:r>
        <w:rPr>
          <w:rFonts w:ascii="Times New Roman" w:hAnsi="Times New Roman" w:eastAsia="宋体" w:cs="Times New Roman"/>
          <w:sz w:val="24"/>
          <w:szCs w:val="24"/>
        </w:rPr>
        <w:t>，</w:t>
      </w:r>
      <w:r>
        <w:rPr>
          <w:rFonts w:ascii="Times New Roman" w:hAnsi="Times New Roman" w:eastAsia="楷体_GB2312" w:cs="Times New Roman"/>
          <w:sz w:val="24"/>
          <w:szCs w:val="24"/>
          <w:em w:val="underDot"/>
        </w:rPr>
        <w:t>附庸风雅</w:t>
      </w:r>
      <w:r>
        <w:rPr>
          <w:rFonts w:ascii="Times New Roman" w:hAnsi="Times New Roman" w:eastAsia="楷体_GB2312" w:cs="Times New Roman"/>
          <w:sz w:val="24"/>
          <w:szCs w:val="24"/>
        </w:rPr>
        <w:t>也就水到渠成了。</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A．汲取    B．不二法门    　　C．相得益彰    　　　D．附庸风雅</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4. 下列对语法知识分析不正确的一项是(    )(3分)</w:t>
      </w:r>
    </w:p>
    <w:p>
      <w:pPr>
        <w:spacing w:line="360" w:lineRule="auto"/>
        <w:ind w:firstLine="480" w:firstLineChars="200"/>
        <w:rPr>
          <w:rFonts w:ascii="Times New Roman" w:hAnsi="Times New Roman" w:eastAsia="宋体" w:cs="Times New Roman"/>
          <w:sz w:val="24"/>
          <w:szCs w:val="24"/>
        </w:rPr>
      </w:pPr>
      <w:r>
        <w:rPr>
          <w:rFonts w:hint="eastAsia" w:ascii="宋体" w:hAnsi="宋体" w:eastAsia="宋体" w:cs="宋体"/>
          <w:sz w:val="24"/>
          <w:szCs w:val="24"/>
        </w:rPr>
        <w:t>①</w:t>
      </w:r>
      <w:r>
        <w:rPr>
          <w:rFonts w:ascii="Times New Roman" w:hAnsi="Times New Roman" w:eastAsia="楷体_GB2312" w:cs="Times New Roman"/>
          <w:sz w:val="24"/>
          <w:szCs w:val="24"/>
        </w:rPr>
        <w:t>《流浪地球2》中贯穿全局的是搭载在最高算力量子计算机550W上的人工智能MOSS。</w:t>
      </w:r>
      <w:r>
        <w:rPr>
          <w:rFonts w:hint="eastAsia" w:ascii="宋体" w:hAnsi="宋体" w:eastAsia="宋体" w:cs="宋体"/>
          <w:sz w:val="24"/>
          <w:szCs w:val="24"/>
        </w:rPr>
        <w:t>②</w:t>
      </w:r>
      <w:r>
        <w:rPr>
          <w:rFonts w:ascii="Times New Roman" w:hAnsi="Times New Roman" w:eastAsia="楷体_GB2312" w:cs="Times New Roman"/>
          <w:sz w:val="24"/>
          <w:szCs w:val="24"/>
        </w:rPr>
        <w:t>MOSS不仅同时控制着全球各地数万台行星发动机的协同运作</w:t>
      </w:r>
      <w:r>
        <w:rPr>
          <w:rFonts w:ascii="Times New Roman" w:hAnsi="Times New Roman" w:eastAsia="宋体" w:cs="Times New Roman"/>
          <w:sz w:val="24"/>
          <w:szCs w:val="24"/>
        </w:rPr>
        <w:t>，</w:t>
      </w:r>
      <w:r>
        <w:rPr>
          <w:rFonts w:ascii="Times New Roman" w:hAnsi="Times New Roman" w:eastAsia="楷体_GB2312" w:cs="Times New Roman"/>
          <w:sz w:val="24"/>
          <w:szCs w:val="24"/>
        </w:rPr>
        <w:t>而且支撑数字生命计划所需的算力。</w:t>
      </w:r>
      <w:r>
        <w:rPr>
          <w:rFonts w:hint="eastAsia" w:ascii="宋体" w:hAnsi="宋体" w:eastAsia="宋体" w:cs="宋体"/>
          <w:sz w:val="24"/>
          <w:szCs w:val="24"/>
        </w:rPr>
        <w:t>③</w:t>
      </w:r>
      <w:r>
        <w:rPr>
          <w:rFonts w:ascii="Times New Roman" w:hAnsi="Times New Roman" w:eastAsia="楷体_GB2312" w:cs="Times New Roman"/>
          <w:sz w:val="24"/>
          <w:szCs w:val="24"/>
        </w:rPr>
        <w:t>事实上</w:t>
      </w:r>
      <w:r>
        <w:rPr>
          <w:rFonts w:ascii="Times New Roman" w:hAnsi="Times New Roman" w:eastAsia="宋体" w:cs="Times New Roman"/>
          <w:sz w:val="24"/>
          <w:szCs w:val="24"/>
        </w:rPr>
        <w:t>，</w:t>
      </w:r>
      <w:r>
        <w:rPr>
          <w:rFonts w:ascii="Times New Roman" w:hAnsi="Times New Roman" w:eastAsia="楷体_GB2312" w:cs="Times New Roman"/>
          <w:sz w:val="24"/>
          <w:szCs w:val="24"/>
        </w:rPr>
        <w:t>尽管现实中AI水平还远未达到MOSS的智能程度</w:t>
      </w:r>
      <w:r>
        <w:rPr>
          <w:rFonts w:ascii="Times New Roman" w:hAnsi="Times New Roman" w:eastAsia="宋体" w:cs="Times New Roman"/>
          <w:sz w:val="24"/>
          <w:szCs w:val="24"/>
        </w:rPr>
        <w:t>，</w:t>
      </w:r>
      <w:r>
        <w:rPr>
          <w:rFonts w:ascii="Times New Roman" w:hAnsi="Times New Roman" w:eastAsia="楷体_GB2312" w:cs="Times New Roman"/>
          <w:sz w:val="24"/>
          <w:szCs w:val="24"/>
        </w:rPr>
        <w:t>但近年来</w:t>
      </w:r>
      <w:r>
        <w:rPr>
          <w:rFonts w:ascii="Times New Roman" w:hAnsi="Times New Roman" w:eastAsia="宋体" w:cs="Times New Roman"/>
          <w:sz w:val="24"/>
          <w:szCs w:val="24"/>
        </w:rPr>
        <w:t>，</w:t>
      </w:r>
      <w:r>
        <w:rPr>
          <w:rFonts w:ascii="Times New Roman" w:hAnsi="Times New Roman" w:eastAsia="楷体_GB2312" w:cs="Times New Roman"/>
          <w:sz w:val="24"/>
          <w:szCs w:val="24"/>
        </w:rPr>
        <w:t>量子计算机作为新一轮科技革命的战略制高点</w:t>
      </w:r>
      <w:r>
        <w:rPr>
          <w:rFonts w:ascii="Times New Roman" w:hAnsi="Times New Roman" w:eastAsia="宋体" w:cs="Times New Roman"/>
          <w:sz w:val="24"/>
          <w:szCs w:val="24"/>
        </w:rPr>
        <w:t>，</w:t>
      </w:r>
      <w:r>
        <w:rPr>
          <w:rFonts w:ascii="Times New Roman" w:hAnsi="Times New Roman" w:eastAsia="楷体_GB2312" w:cs="Times New Roman"/>
          <w:sz w:val="24"/>
          <w:szCs w:val="24"/>
        </w:rPr>
        <w:t>已吸引了全球多个国家的布局与竞争。</w:t>
      </w:r>
      <w:r>
        <w:rPr>
          <w:rFonts w:hint="eastAsia" w:ascii="宋体" w:hAnsi="宋体" w:eastAsia="宋体" w:cs="宋体"/>
          <w:sz w:val="24"/>
          <w:szCs w:val="24"/>
        </w:rPr>
        <w:t>④</w:t>
      </w:r>
      <w:r>
        <w:rPr>
          <w:rFonts w:ascii="Times New Roman" w:hAnsi="Times New Roman" w:eastAsia="楷体_GB2312" w:cs="Times New Roman"/>
          <w:sz w:val="24"/>
          <w:szCs w:val="24"/>
        </w:rPr>
        <w:t>越来越多研究机构和大型企业的加入</w:t>
      </w:r>
      <w:r>
        <w:rPr>
          <w:rFonts w:ascii="Times New Roman" w:hAnsi="Times New Roman" w:eastAsia="宋体" w:cs="Times New Roman"/>
          <w:sz w:val="24"/>
          <w:szCs w:val="24"/>
        </w:rPr>
        <w:t>，</w:t>
      </w:r>
      <w:r>
        <w:rPr>
          <w:rFonts w:ascii="Times New Roman" w:hAnsi="Times New Roman" w:eastAsia="楷体_GB2312" w:cs="Times New Roman"/>
          <w:sz w:val="24"/>
          <w:szCs w:val="24"/>
        </w:rPr>
        <w:t>推动了量子计算机落地应用及研制的进程。</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宋体" w:hAnsi="宋体" w:eastAsia="宋体" w:cs="宋体"/>
          <w:sz w:val="24"/>
          <w:szCs w:val="24"/>
        </w:rPr>
        <w:t>①</w:t>
      </w:r>
      <w:r>
        <w:rPr>
          <w:rFonts w:ascii="Times New Roman" w:hAnsi="Times New Roman" w:eastAsia="宋体" w:cs="Times New Roman"/>
          <w:sz w:val="24"/>
          <w:szCs w:val="24"/>
        </w:rPr>
        <w:t>句的主干是：贯穿全局的是MOSS。</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宋体" w:hAnsi="宋体" w:eastAsia="宋体" w:cs="宋体"/>
          <w:sz w:val="24"/>
          <w:szCs w:val="24"/>
        </w:rPr>
        <w:t>②</w:t>
      </w:r>
      <w:r>
        <w:rPr>
          <w:rFonts w:ascii="Times New Roman" w:hAnsi="Times New Roman" w:eastAsia="宋体" w:cs="Times New Roman"/>
          <w:sz w:val="24"/>
          <w:szCs w:val="24"/>
        </w:rPr>
        <w:t>句是一个并列复句，</w:t>
      </w:r>
      <w:r>
        <w:rPr>
          <w:rFonts w:hint="eastAsia" w:ascii="宋体" w:hAnsi="宋体" w:eastAsia="宋体" w:cs="宋体"/>
          <w:sz w:val="24"/>
          <w:szCs w:val="24"/>
        </w:rPr>
        <w:t>③</w:t>
      </w:r>
      <w:r>
        <w:rPr>
          <w:rFonts w:ascii="Times New Roman" w:hAnsi="Times New Roman" w:eastAsia="宋体" w:cs="Times New Roman"/>
          <w:sz w:val="24"/>
          <w:szCs w:val="24"/>
        </w:rPr>
        <w:t>句是一个转折复句。</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C．“协同运作”“大型企业”都是偏正短语。</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宋体" w:hAnsi="宋体" w:eastAsia="宋体" w:cs="宋体"/>
          <w:sz w:val="24"/>
          <w:szCs w:val="24"/>
        </w:rPr>
        <w:t>④</w:t>
      </w:r>
      <w:r>
        <w:rPr>
          <w:rFonts w:ascii="Times New Roman" w:hAnsi="Times New Roman" w:eastAsia="宋体" w:cs="Times New Roman"/>
          <w:sz w:val="24"/>
          <w:szCs w:val="24"/>
        </w:rPr>
        <w:t>句是一个病句，属于搭配不当，应将“进程”改为“步伐”。</w:t>
      </w:r>
    </w:p>
    <w:p>
      <w:pPr>
        <w:spacing w:line="360" w:lineRule="auto"/>
        <w:rPr>
          <w:rFonts w:ascii="Times New Roman" w:hAnsi="Times New Roman" w:cs="Times New Roman"/>
          <w:sz w:val="24"/>
          <w:szCs w:val="24"/>
        </w:rPr>
      </w:pPr>
      <w:r>
        <w:rPr>
          <w:rFonts w:ascii="Times New Roman" w:hAnsi="Times New Roman" w:cs="Times New Roman"/>
          <w:sz w:val="24"/>
          <w:szCs w:val="24"/>
        </w:rPr>
        <w:t>5. 下列句子的标点符号使用有误的一项是(    )(3分)</w:t>
      </w:r>
    </w:p>
    <w:p>
      <w:pPr>
        <w:spacing w:line="360" w:lineRule="auto"/>
        <w:rPr>
          <w:rFonts w:ascii="Times New Roman" w:hAnsi="Times New Roman" w:cs="Times New Roman"/>
          <w:sz w:val="24"/>
          <w:szCs w:val="24"/>
        </w:rPr>
      </w:pPr>
      <w:r>
        <w:rPr>
          <w:rFonts w:ascii="Times New Roman" w:hAnsi="Times New Roman" w:cs="Times New Roman"/>
          <w:sz w:val="24"/>
          <w:szCs w:val="24"/>
        </w:rPr>
        <w:t>A．中医学认为：草莓性凉，味酸，无毒，具有润肺生津、清热凉血、健脾解酒等功效。</w:t>
      </w:r>
    </w:p>
    <w:p>
      <w:pPr>
        <w:spacing w:line="360" w:lineRule="auto"/>
        <w:rPr>
          <w:rFonts w:ascii="Times New Roman" w:hAnsi="Times New Roman" w:cs="Times New Roman"/>
          <w:sz w:val="24"/>
          <w:szCs w:val="24"/>
        </w:rPr>
      </w:pPr>
      <w:r>
        <w:rPr>
          <w:rFonts w:ascii="Times New Roman" w:hAnsi="Times New Roman" w:cs="Times New Roman"/>
          <w:sz w:val="24"/>
          <w:szCs w:val="24"/>
        </w:rPr>
        <w:t>B．希望别人怎样对待你，你就要怎样对待别人；你怎样对待别人，别人也就会怎样对待你。</w:t>
      </w:r>
    </w:p>
    <w:p>
      <w:pPr>
        <w:spacing w:line="360" w:lineRule="auto"/>
        <w:rPr>
          <w:rFonts w:ascii="Times New Roman" w:hAnsi="Times New Roman" w:cs="Times New Roman"/>
          <w:sz w:val="24"/>
          <w:szCs w:val="24"/>
        </w:rPr>
      </w:pPr>
      <w:r>
        <w:rPr>
          <w:rFonts w:ascii="Times New Roman" w:hAnsi="Times New Roman" w:cs="Times New Roman"/>
          <w:sz w:val="24"/>
          <w:szCs w:val="24"/>
        </w:rPr>
        <w:t>C．通过反复实践和思考，他终于明白了做这件事有什么意义？怎样才能把这件事做得更好，更有价值。</w:t>
      </w:r>
    </w:p>
    <w:p>
      <w:pPr>
        <w:spacing w:line="360" w:lineRule="auto"/>
        <w:rPr>
          <w:rFonts w:ascii="Times New Roman" w:hAnsi="Times New Roman" w:cs="Times New Roman" w:eastAsiaTheme="majorEastAsia"/>
          <w:sz w:val="24"/>
          <w:szCs w:val="24"/>
        </w:rPr>
      </w:pPr>
      <w:r>
        <w:rPr>
          <w:rFonts w:ascii="Times New Roman" w:hAnsi="Times New Roman" w:cs="Times New Roman"/>
          <w:sz w:val="24"/>
          <w:szCs w:val="24"/>
        </w:rPr>
        <w:t>D．屈原在诗句“唯草木之零落兮，恐美人之迟暮”中，以美人自比，隐喻楚怀王听信谗言，将他流放到外地，使他的才能没有施展之机，恰似“美人迟暮”。</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6.</w:t>
      </w:r>
      <w:r>
        <w:rPr>
          <w:rFonts w:ascii="Times New Roman" w:hAnsi="Times New Roman" w:cs="Times New Roman"/>
          <w:sz w:val="24"/>
          <w:szCs w:val="24"/>
        </w:rPr>
        <w:t xml:space="preserve"> </w:t>
      </w:r>
      <w:r>
        <w:rPr>
          <w:rFonts w:ascii="Times New Roman" w:hAnsi="Times New Roman" w:eastAsia="宋体" w:cs="Times New Roman"/>
          <w:sz w:val="24"/>
          <w:szCs w:val="24"/>
        </w:rPr>
        <w:t>将下列句子组成语意连贯的一段话，排序最恰当的一项是(     )</w:t>
      </w:r>
      <w:r>
        <w:rPr>
          <w:rFonts w:hint="eastAsia"/>
        </w:rPr>
        <w:t xml:space="preserve"> </w:t>
      </w:r>
      <w:r>
        <w:rPr>
          <w:rFonts w:hint="eastAsia" w:ascii="Times New Roman" w:hAnsi="Times New Roman" w:eastAsia="宋体" w:cs="Times New Roman"/>
          <w:sz w:val="24"/>
          <w:szCs w:val="24"/>
        </w:rPr>
        <w:t>(3分)</w:t>
      </w:r>
    </w:p>
    <w:p>
      <w:pPr>
        <w:spacing w:line="360" w:lineRule="auto"/>
        <w:rPr>
          <w:rFonts w:ascii="Times New Roman" w:hAnsi="Times New Roman" w:eastAsia="宋体" w:cs="Times New Roman"/>
          <w:sz w:val="24"/>
          <w:szCs w:val="24"/>
        </w:rPr>
      </w:pPr>
      <w:r>
        <w:rPr>
          <w:rFonts w:hint="eastAsia" w:ascii="宋体" w:hAnsi="宋体" w:eastAsia="宋体" w:cs="宋体"/>
          <w:sz w:val="24"/>
          <w:szCs w:val="24"/>
        </w:rPr>
        <w:t>①</w:t>
      </w:r>
      <w:r>
        <w:rPr>
          <w:rFonts w:ascii="Times New Roman" w:hAnsi="Times New Roman" w:eastAsia="宋体" w:cs="Times New Roman"/>
          <w:sz w:val="24"/>
          <w:szCs w:val="24"/>
        </w:rPr>
        <w:t>在剧外，于当代青年而言，他们不再只是书本上的名字，而是自己的同龄人。</w:t>
      </w:r>
    </w:p>
    <w:p>
      <w:pPr>
        <w:spacing w:line="360" w:lineRule="auto"/>
        <w:rPr>
          <w:rFonts w:ascii="Times New Roman" w:hAnsi="Times New Roman" w:eastAsia="宋体" w:cs="Times New Roman"/>
          <w:sz w:val="24"/>
          <w:szCs w:val="24"/>
        </w:rPr>
      </w:pPr>
      <w:r>
        <w:rPr>
          <w:rFonts w:hint="eastAsia" w:ascii="宋体" w:hAnsi="宋体" w:eastAsia="宋体" w:cs="宋体"/>
          <w:sz w:val="24"/>
          <w:szCs w:val="24"/>
        </w:rPr>
        <w:t>②</w:t>
      </w:r>
      <w:r>
        <w:rPr>
          <w:rFonts w:ascii="Times New Roman" w:hAnsi="Times New Roman" w:eastAsia="宋体" w:cs="Times New Roman"/>
          <w:sz w:val="24"/>
          <w:szCs w:val="24"/>
        </w:rPr>
        <w:t>革命先辈们所展现的担当、奋斗精神，能照亮后来人前行的道路。</w:t>
      </w:r>
    </w:p>
    <w:p>
      <w:pPr>
        <w:spacing w:line="360" w:lineRule="auto"/>
        <w:rPr>
          <w:rFonts w:ascii="Times New Roman" w:hAnsi="Times New Roman" w:eastAsia="宋体" w:cs="Times New Roman"/>
          <w:sz w:val="24"/>
          <w:szCs w:val="24"/>
        </w:rPr>
      </w:pPr>
      <w:r>
        <w:rPr>
          <w:rFonts w:hint="eastAsia" w:ascii="宋体" w:hAnsi="宋体" w:eastAsia="宋体" w:cs="宋体"/>
          <w:sz w:val="24"/>
          <w:szCs w:val="24"/>
        </w:rPr>
        <w:t>③</w:t>
      </w:r>
      <w:r>
        <w:rPr>
          <w:rFonts w:ascii="Times New Roman" w:hAnsi="Times New Roman" w:eastAsia="宋体" w:cs="Times New Roman"/>
          <w:sz w:val="24"/>
          <w:szCs w:val="24"/>
        </w:rPr>
        <w:t>如何书写青春华章，是一代又一代青年的“青春之问”。</w:t>
      </w:r>
    </w:p>
    <w:p>
      <w:pPr>
        <w:spacing w:line="360" w:lineRule="auto"/>
        <w:rPr>
          <w:rFonts w:ascii="Times New Roman" w:hAnsi="Times New Roman" w:eastAsia="宋体" w:cs="Times New Roman"/>
          <w:sz w:val="24"/>
          <w:szCs w:val="24"/>
        </w:rPr>
      </w:pPr>
      <w:r>
        <w:rPr>
          <w:rFonts w:hint="eastAsia" w:ascii="宋体" w:hAnsi="宋体" w:eastAsia="宋体" w:cs="宋体"/>
          <w:sz w:val="24"/>
          <w:szCs w:val="24"/>
        </w:rPr>
        <w:t>④</w:t>
      </w:r>
      <w:r>
        <w:rPr>
          <w:rFonts w:ascii="Times New Roman" w:hAnsi="Times New Roman" w:eastAsia="宋体" w:cs="Times New Roman"/>
          <w:sz w:val="24"/>
          <w:szCs w:val="24"/>
        </w:rPr>
        <w:t>这些同龄人，感召着当代青年领悟自己的使命责任，坚定奋斗的决心和信心。</w:t>
      </w:r>
    </w:p>
    <w:p>
      <w:pPr>
        <w:spacing w:line="360" w:lineRule="auto"/>
        <w:rPr>
          <w:rFonts w:ascii="Times New Roman" w:hAnsi="Times New Roman" w:eastAsia="宋体" w:cs="Times New Roman"/>
          <w:sz w:val="24"/>
          <w:szCs w:val="24"/>
        </w:rPr>
      </w:pPr>
      <w:r>
        <w:rPr>
          <w:rFonts w:hint="eastAsia" w:ascii="宋体" w:hAnsi="宋体" w:eastAsia="宋体" w:cs="宋体"/>
          <w:sz w:val="24"/>
          <w:szCs w:val="24"/>
        </w:rPr>
        <w:t>⑤</w:t>
      </w:r>
      <w:r>
        <w:rPr>
          <w:rFonts w:ascii="Times New Roman" w:hAnsi="Times New Roman" w:eastAsia="宋体" w:cs="Times New Roman"/>
          <w:sz w:val="24"/>
          <w:szCs w:val="24"/>
        </w:rPr>
        <w:t>在热播剧《觉醒年代》中，风华正茂的青年将青春和热血挥洒在神州大地。</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宋体" w:hAnsi="宋体" w:eastAsia="宋体" w:cs="宋体"/>
          <w:sz w:val="24"/>
          <w:szCs w:val="24"/>
        </w:rPr>
        <w:t>①③⑤④②</w:t>
      </w:r>
      <w:r>
        <w:rPr>
          <w:rFonts w:ascii="Times New Roman" w:hAnsi="Times New Roman" w:eastAsia="宋体" w:cs="Times New Roman"/>
          <w:sz w:val="24"/>
          <w:szCs w:val="24"/>
        </w:rPr>
        <w:t xml:space="preserve">    B．</w:t>
      </w:r>
      <w:r>
        <w:rPr>
          <w:rFonts w:hint="eastAsia" w:ascii="宋体" w:hAnsi="宋体" w:eastAsia="宋体" w:cs="宋体"/>
          <w:sz w:val="24"/>
          <w:szCs w:val="24"/>
        </w:rPr>
        <w:t>③②⑤④①</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宋体" w:hAnsi="宋体" w:eastAsia="宋体" w:cs="宋体"/>
          <w:sz w:val="24"/>
          <w:szCs w:val="24"/>
        </w:rPr>
        <w:t>③②⑤①④</w:t>
      </w:r>
      <w:r>
        <w:rPr>
          <w:rFonts w:ascii="Times New Roman" w:hAnsi="Times New Roman" w:eastAsia="宋体" w:cs="Times New Roman"/>
          <w:sz w:val="24"/>
          <w:szCs w:val="24"/>
        </w:rPr>
        <w:t xml:space="preserve">    D．</w:t>
      </w:r>
      <w:r>
        <w:rPr>
          <w:rFonts w:hint="eastAsia" w:ascii="宋体" w:hAnsi="宋体" w:eastAsia="宋体" w:cs="宋体"/>
          <w:sz w:val="24"/>
          <w:szCs w:val="24"/>
        </w:rPr>
        <w:t>①④②⑤③</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7</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下列各句表达得体的一项是(    )(3分)</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A．家长会上，班主任刘老师对家长们说：“刚才王校长的视频讲话全面、深刻，抛砖引玉，请大家畅所欲言，共话家校合作。”</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B．老张的儿子中考成绩优异，他欣喜若狂，逢人就说：“令郎还算争气，这次考了全校第三，是他最好的发挥了。”</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C．李华与二十年未见的大学同学张梅偶遇，他激动地说：“久违了，老同学！真没想到，在这里遇见你；更没想到二十年过去了，你还是这么年轻。”</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D．李勇对前来邀请他吃饭的老王说：“老王，恭喜乔迁！我一定会赏光赴宴的。”</w:t>
      </w:r>
    </w:p>
    <w:p>
      <w:pPr>
        <w:widowControl/>
        <w:spacing w:line="360" w:lineRule="auto"/>
        <w:jc w:val="left"/>
        <w:rPr>
          <w:rFonts w:ascii="Times New Roman" w:hAnsi="Times New Roman" w:eastAsia="黑体" w:cs="Times New Roman"/>
          <w:kern w:val="0"/>
          <w:sz w:val="24"/>
          <w:szCs w:val="24"/>
        </w:rPr>
      </w:pPr>
      <w:r>
        <w:rPr>
          <w:rFonts w:ascii="Times New Roman" w:hAnsi="Times New Roman" w:eastAsia="黑体" w:cs="Times New Roman"/>
          <w:kern w:val="0"/>
          <w:sz w:val="24"/>
          <w:szCs w:val="24"/>
        </w:rPr>
        <w:t>二、综合性学习</w:t>
      </w:r>
      <w:r>
        <w:rPr>
          <w:rFonts w:ascii="Times New Roman" w:hAnsi="Times New Roman" w:cs="Times New Roman"/>
          <w:kern w:val="0"/>
          <w:sz w:val="24"/>
          <w:szCs w:val="24"/>
        </w:rPr>
        <w:t>(10分)</w:t>
      </w:r>
    </w:p>
    <w:p>
      <w:pPr>
        <w:pStyle w:val="2"/>
        <w:tabs>
          <w:tab w:val="left" w:pos="5529"/>
        </w:tabs>
        <w:spacing w:line="360" w:lineRule="auto"/>
        <w:rPr>
          <w:rFonts w:ascii="Times New Roman" w:hAnsi="Times New Roman" w:cs="Times New Roman"/>
          <w:kern w:val="0"/>
          <w:sz w:val="24"/>
          <w:szCs w:val="24"/>
        </w:rPr>
      </w:pPr>
      <w:r>
        <w:rPr>
          <w:rFonts w:ascii="Times New Roman" w:hAnsi="Times New Roman" w:cs="Times New Roman"/>
          <w:kern w:val="0"/>
          <w:sz w:val="24"/>
          <w:szCs w:val="24"/>
        </w:rPr>
        <w:t>8.</w:t>
      </w:r>
      <w:r>
        <w:rPr>
          <w:rFonts w:ascii="Times New Roman" w:hAnsi="Times New Roman" w:cs="Times New Roman"/>
          <w:sz w:val="24"/>
          <w:szCs w:val="24"/>
        </w:rPr>
        <w:t xml:space="preserve"> </w:t>
      </w:r>
      <w:r>
        <w:rPr>
          <w:rFonts w:ascii="Times New Roman" w:hAnsi="Times New Roman" w:cs="Times New Roman"/>
          <w:kern w:val="0"/>
          <w:sz w:val="24"/>
          <w:szCs w:val="24"/>
        </w:rPr>
        <w:t>九年级(1)班开展“自强不息”综合性学习活动，请你阅读下面的材料，完成后面的任务。</w:t>
      </w:r>
    </w:p>
    <w:p>
      <w:pPr>
        <w:widowControl/>
        <w:tabs>
          <w:tab w:val="left" w:pos="5529"/>
        </w:tabs>
        <w:spacing w:line="360" w:lineRule="auto"/>
        <w:ind w:firstLine="482" w:firstLineChars="200"/>
        <w:jc w:val="left"/>
        <w:rPr>
          <w:rFonts w:ascii="Times New Roman" w:hAnsi="Times New Roman" w:eastAsia="楷体" w:cs="Times New Roman"/>
          <w:kern w:val="0"/>
          <w:sz w:val="24"/>
          <w:szCs w:val="24"/>
        </w:rPr>
      </w:pPr>
      <w:r>
        <w:rPr>
          <w:rFonts w:ascii="Times New Roman" w:hAnsi="Times New Roman" w:eastAsia="楷体" w:cs="Times New Roman"/>
          <w:b/>
          <w:kern w:val="0"/>
          <w:sz w:val="24"/>
          <w:szCs w:val="24"/>
        </w:rPr>
        <w:t>材料一：</w:t>
      </w:r>
      <w:r>
        <w:rPr>
          <w:rFonts w:ascii="Times New Roman" w:hAnsi="Times New Roman" w:eastAsia="楷体" w:cs="Times New Roman"/>
          <w:kern w:val="0"/>
          <w:sz w:val="24"/>
          <w:szCs w:val="24"/>
        </w:rPr>
        <w:t>“自强不息”一词出自《周易》，原文是“天行健，君子以自强不息”。意思是天道运行刚健有力，永无止息，而君子处世，也应该遵循天道，刚毅坚韧，持之以恒，努力奋进。</w:t>
      </w:r>
    </w:p>
    <w:p>
      <w:pPr>
        <w:widowControl/>
        <w:tabs>
          <w:tab w:val="left" w:pos="5529"/>
        </w:tabs>
        <w:spacing w:line="360" w:lineRule="auto"/>
        <w:ind w:firstLine="482" w:firstLineChars="200"/>
        <w:jc w:val="left"/>
        <w:rPr>
          <w:rFonts w:ascii="Times New Roman" w:hAnsi="Times New Roman" w:eastAsia="楷体" w:cs="Times New Roman"/>
          <w:kern w:val="0"/>
          <w:sz w:val="24"/>
          <w:szCs w:val="24"/>
        </w:rPr>
      </w:pPr>
      <w:r>
        <w:rPr>
          <w:rFonts w:ascii="Times New Roman" w:hAnsi="Times New Roman" w:eastAsia="楷体" w:cs="Times New Roman"/>
          <w:b/>
          <w:kern w:val="0"/>
          <w:sz w:val="24"/>
          <w:szCs w:val="24"/>
        </w:rPr>
        <w:t>材料二：</w:t>
      </w:r>
      <w:r>
        <w:rPr>
          <w:rFonts w:ascii="Times New Roman" w:hAnsi="Times New Roman" w:eastAsia="楷体" w:cs="Times New Roman"/>
          <w:kern w:val="0"/>
          <w:sz w:val="24"/>
          <w:szCs w:val="24"/>
        </w:rPr>
        <w:t>因为儿时的一场疾病，湖南90后女孩江梦南患上了极重度神经性耳聋。但是她没有向命运妥协，而是克服种种困难，考取了清华大学博士研究生。坚强少女自强不息的励志故事，感动了无数人。</w:t>
      </w:r>
    </w:p>
    <w:p>
      <w:pPr>
        <w:widowControl/>
        <w:tabs>
          <w:tab w:val="left" w:pos="5529"/>
        </w:tabs>
        <w:spacing w:line="360" w:lineRule="auto"/>
        <w:ind w:firstLine="482" w:firstLineChars="200"/>
        <w:jc w:val="left"/>
        <w:rPr>
          <w:rFonts w:ascii="Times New Roman" w:hAnsi="Times New Roman" w:eastAsia="楷体" w:cs="Times New Roman"/>
          <w:kern w:val="0"/>
          <w:sz w:val="24"/>
          <w:szCs w:val="24"/>
        </w:rPr>
      </w:pPr>
      <w:r>
        <w:rPr>
          <w:rFonts w:ascii="Times New Roman" w:hAnsi="Times New Roman" w:eastAsia="楷体" w:cs="Times New Roman"/>
          <w:b/>
          <w:kern w:val="0"/>
          <w:sz w:val="24"/>
          <w:szCs w:val="24"/>
        </w:rPr>
        <w:t>材料三：</w:t>
      </w:r>
      <w:r>
        <w:rPr>
          <w:rFonts w:ascii="Times New Roman" w:hAnsi="Times New Roman" w:eastAsia="楷体" w:cs="Times New Roman"/>
          <w:kern w:val="0"/>
          <w:sz w:val="24"/>
          <w:szCs w:val="24"/>
        </w:rPr>
        <w:t>习近平总书记指出：“中华民族是历史悠久、饱经沧桑的古老民族，更是自强不息、朝气蓬勃的青春民族……新时代的中国青年，更加自信自强、富于思辨精神……”</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(1)请你将“强”的笔顺正确、规范、工整地写在田字格中。(2分)</w:t>
      </w:r>
    </w:p>
    <w:p>
      <w:pPr>
        <w:widowControl/>
        <w:tabs>
          <w:tab w:val="left" w:pos="5529"/>
        </w:tabs>
        <w:spacing w:line="360" w:lineRule="auto"/>
        <w:ind w:left="567" w:leftChars="27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drawing>
          <wp:inline distT="0" distB="0" distL="0" distR="0">
            <wp:extent cx="6038850" cy="581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6038850" cy="581025"/>
                    </a:xfrm>
                    <a:prstGeom prst="rect">
                      <a:avLst/>
                    </a:prstGeom>
                    <a:noFill/>
                    <a:ln>
                      <a:noFill/>
                    </a:ln>
                  </pic:spPr>
                </pic:pic>
              </a:graphicData>
            </a:graphic>
          </wp:inline>
        </w:drawing>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(2)仿照示例，写出下表中诗文名句所揭示的自强不息精神的具体内涵。(5分)</w:t>
      </w:r>
    </w:p>
    <w:tbl>
      <w:tblPr>
        <w:tblStyle w:val="9"/>
        <w:tblW w:w="7955"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7"/>
        <w:gridCol w:w="3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7"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诗文名句</w:t>
            </w:r>
          </w:p>
        </w:tc>
        <w:tc>
          <w:tcPr>
            <w:tcW w:w="3088"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7"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ascii="Times New Roman" w:hAnsi="Times New Roman" w:eastAsia="楷体" w:cs="Times New Roman"/>
                <w:kern w:val="0"/>
                <w:sz w:val="24"/>
                <w:szCs w:val="24"/>
              </w:rPr>
              <w:t>路曼曼其修远兮，吾将上下而求索。(屈原)</w:t>
            </w:r>
          </w:p>
        </w:tc>
        <w:tc>
          <w:tcPr>
            <w:tcW w:w="3088"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ascii="Times New Roman" w:hAnsi="Times New Roman" w:eastAsia="楷体" w:cs="Times New Roman"/>
                <w:kern w:val="0"/>
                <w:sz w:val="24"/>
                <w:szCs w:val="24"/>
              </w:rPr>
              <w:t>不畏艰难，求索不止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7"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ascii="Times New Roman" w:hAnsi="Times New Roman" w:eastAsia="楷体" w:cs="Times New Roman"/>
                <w:kern w:val="0"/>
                <w:sz w:val="24"/>
                <w:szCs w:val="24"/>
              </w:rPr>
              <w:t>长风破浪会有时，直挂云帆济沧海。(李白)</w:t>
            </w:r>
          </w:p>
        </w:tc>
        <w:tc>
          <w:tcPr>
            <w:tcW w:w="3088"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hint="eastAsia" w:ascii="宋体" w:hAnsi="宋体" w:eastAsia="宋体" w:cs="宋体"/>
                <w:kern w:val="0"/>
                <w:sz w:val="24"/>
                <w:szCs w:val="24"/>
              </w:rPr>
              <w:t>①</w:t>
            </w:r>
            <w:r>
              <w:rPr>
                <w:rFonts w:ascii="Times New Roman" w:hAnsi="Times New Roman" w:eastAsia="楷体" w:cs="Times New Roman"/>
                <w:kern w:val="0"/>
                <w:sz w:val="24"/>
                <w:szCs w:val="24"/>
              </w:rPr>
              <w:t>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7"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ascii="Times New Roman" w:hAnsi="Times New Roman" w:eastAsia="楷体" w:cs="Times New Roman"/>
                <w:kern w:val="0"/>
                <w:sz w:val="24"/>
                <w:szCs w:val="24"/>
              </w:rPr>
              <w:t>千磨万击还坚劲，任尔东西南北风。(郑板桥)</w:t>
            </w:r>
          </w:p>
        </w:tc>
        <w:tc>
          <w:tcPr>
            <w:tcW w:w="3088"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hint="eastAsia" w:ascii="宋体" w:hAnsi="宋体" w:eastAsia="宋体" w:cs="宋体"/>
                <w:kern w:val="0"/>
                <w:sz w:val="24"/>
                <w:szCs w:val="24"/>
              </w:rPr>
              <w:t>②</w:t>
            </w:r>
            <w:r>
              <w:rPr>
                <w:rFonts w:ascii="Times New Roman" w:hAnsi="Times New Roman" w:eastAsia="楷体" w:cs="Times New Roman"/>
                <w:kern w:val="0"/>
                <w:sz w:val="24"/>
                <w:szCs w:val="24"/>
              </w:rPr>
              <w:t>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7" w:type="dxa"/>
            <w:shd w:val="clear" w:color="auto" w:fill="auto"/>
            <w:vAlign w:val="center"/>
          </w:tcPr>
          <w:p>
            <w:pPr>
              <w:widowControl/>
              <w:tabs>
                <w:tab w:val="left" w:pos="5529"/>
              </w:tabs>
              <w:spacing w:line="360" w:lineRule="auto"/>
              <w:rPr>
                <w:rFonts w:ascii="Times New Roman" w:hAnsi="Times New Roman" w:eastAsia="楷体" w:cs="Times New Roman"/>
                <w:kern w:val="0"/>
                <w:sz w:val="24"/>
                <w:szCs w:val="24"/>
              </w:rPr>
            </w:pPr>
            <w:r>
              <w:rPr>
                <w:rFonts w:ascii="Times New Roman" w:hAnsi="Times New Roman" w:eastAsia="楷体" w:cs="Times New Roman"/>
                <w:kern w:val="0"/>
                <w:sz w:val="24"/>
                <w:szCs w:val="24"/>
              </w:rPr>
              <w:t>不积跬步，无以至千里；不积小流，无以成江海。(荀子)</w:t>
            </w:r>
          </w:p>
          <w:p>
            <w:pPr>
              <w:widowControl/>
              <w:tabs>
                <w:tab w:val="left" w:pos="5529"/>
              </w:tabs>
              <w:spacing w:line="360" w:lineRule="auto"/>
              <w:jc w:val="right"/>
              <w:rPr>
                <w:rFonts w:ascii="Times New Roman" w:hAnsi="Times New Roman" w:eastAsia="黑体" w:cs="Times New Roman"/>
                <w:kern w:val="0"/>
                <w:sz w:val="24"/>
                <w:szCs w:val="24"/>
              </w:rPr>
            </w:pPr>
          </w:p>
        </w:tc>
        <w:tc>
          <w:tcPr>
            <w:tcW w:w="3088" w:type="dxa"/>
            <w:shd w:val="clear" w:color="auto" w:fill="auto"/>
            <w:vAlign w:val="center"/>
          </w:tcPr>
          <w:p>
            <w:pPr>
              <w:widowControl/>
              <w:tabs>
                <w:tab w:val="left" w:pos="5529"/>
              </w:tabs>
              <w:spacing w:line="360" w:lineRule="auto"/>
              <w:jc w:val="center"/>
              <w:rPr>
                <w:rFonts w:ascii="Times New Roman" w:hAnsi="Times New Roman" w:eastAsia="黑体" w:cs="Times New Roman"/>
                <w:kern w:val="0"/>
                <w:sz w:val="24"/>
                <w:szCs w:val="24"/>
              </w:rPr>
            </w:pPr>
            <w:r>
              <w:rPr>
                <w:rFonts w:hint="eastAsia" w:ascii="宋体" w:hAnsi="宋体" w:eastAsia="宋体" w:cs="宋体"/>
                <w:kern w:val="0"/>
                <w:sz w:val="24"/>
                <w:szCs w:val="24"/>
              </w:rPr>
              <w:t>③</w:t>
            </w:r>
            <w:r>
              <w:rPr>
                <w:rFonts w:ascii="Times New Roman" w:hAnsi="Times New Roman" w:eastAsia="楷体" w:cs="Times New Roman"/>
                <w:kern w:val="0"/>
                <w:sz w:val="24"/>
                <w:szCs w:val="24"/>
              </w:rPr>
              <w:t>___________________</w:t>
            </w:r>
          </w:p>
        </w:tc>
      </w:tr>
    </w:tbl>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(3)假如材料二中的江梦南来到了你们学校，你们班邀请她作了一次以“自强不息”为主题的演讲，请你以班长的身份写出演讲结束后你想对她说的话。(3分)</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u w:val="single"/>
        </w:rPr>
        <w:t xml:space="preserve">                                                                                                                                                    ___________________________________________________________</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u w:val="single"/>
        </w:rPr>
        <w:t xml:space="preserve">                                                                     </w:t>
      </w:r>
    </w:p>
    <w:p>
      <w:pPr>
        <w:widowControl/>
        <w:spacing w:line="360" w:lineRule="auto"/>
        <w:jc w:val="left"/>
        <w:rPr>
          <w:rFonts w:ascii="Times New Roman" w:hAnsi="Times New Roman" w:eastAsia="黑体" w:cs="Times New Roman"/>
          <w:kern w:val="0"/>
          <w:sz w:val="24"/>
          <w:szCs w:val="24"/>
        </w:rPr>
      </w:pPr>
      <w:r>
        <w:rPr>
          <w:rFonts w:ascii="Times New Roman" w:hAnsi="Times New Roman" w:eastAsia="黑体" w:cs="Times New Roman"/>
          <w:kern w:val="0"/>
          <w:sz w:val="24"/>
          <w:szCs w:val="24"/>
        </w:rPr>
        <w:t xml:space="preserve">三、阅读理解 </w:t>
      </w:r>
      <w:r>
        <w:rPr>
          <w:rFonts w:ascii="Times New Roman" w:hAnsi="Times New Roman" w:cs="Times New Roman"/>
          <w:kern w:val="0"/>
          <w:sz w:val="24"/>
          <w:szCs w:val="24"/>
        </w:rPr>
        <w:t>(30分)</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(一)</w:t>
      </w:r>
      <w:r>
        <w:rPr>
          <w:rFonts w:ascii="Times New Roman" w:hAnsi="Times New Roman" w:cs="Times New Roman"/>
          <w:sz w:val="24"/>
          <w:szCs w:val="24"/>
        </w:rPr>
        <w:t xml:space="preserve"> </w:t>
      </w:r>
      <w:r>
        <w:rPr>
          <w:rFonts w:ascii="Times New Roman" w:hAnsi="Times New Roman" w:eastAsia="宋体" w:cs="Times New Roman"/>
          <w:kern w:val="0"/>
          <w:sz w:val="24"/>
          <w:szCs w:val="24"/>
        </w:rPr>
        <w:t>阅读下面的文字，回答下面问题。</w:t>
      </w:r>
    </w:p>
    <w:p>
      <w:pPr>
        <w:widowControl/>
        <w:tabs>
          <w:tab w:val="left" w:pos="5529"/>
        </w:tabs>
        <w:spacing w:line="360" w:lineRule="auto"/>
        <w:ind w:firstLine="480" w:firstLineChars="200"/>
        <w:jc w:val="left"/>
        <w:rPr>
          <w:rFonts w:ascii="Times New Roman" w:hAnsi="Times New Roman" w:eastAsia="楷体" w:cs="Times New Roman"/>
          <w:kern w:val="0"/>
          <w:sz w:val="24"/>
          <w:szCs w:val="24"/>
        </w:rPr>
      </w:pPr>
      <w:r>
        <w:rPr>
          <w:rFonts w:hint="eastAsia" w:ascii="Times New Roman" w:hAnsi="Times New Roman" w:eastAsia="楷体" w:cs="Times New Roman"/>
          <w:kern w:val="0"/>
          <w:sz w:val="24"/>
          <w:szCs w:val="24"/>
        </w:rPr>
        <w:t>①</w:t>
      </w:r>
      <w:r>
        <w:rPr>
          <w:rFonts w:ascii="Times New Roman" w:hAnsi="Times New Roman" w:eastAsia="楷体" w:cs="Times New Roman"/>
          <w:kern w:val="0"/>
          <w:sz w:val="24"/>
          <w:szCs w:val="24"/>
        </w:rPr>
        <w:t>“日日行，不怕千万里；常常做，不怕千万事”，这句话的意思是，天天向前走，即便千万里路，也不嫌远；常常动手做，纵有千万件事，也不畏难。其道理质朴可见：______________________________________________________。今天，在追求民族复兴的征途中，坚持奋斗既是我们青年人的责任，也是磨砺我们品质的砥石。</w:t>
      </w:r>
    </w:p>
    <w:p>
      <w:pPr>
        <w:widowControl/>
        <w:tabs>
          <w:tab w:val="left" w:pos="5529"/>
        </w:tabs>
        <w:spacing w:line="360" w:lineRule="auto"/>
        <w:ind w:firstLine="480" w:firstLineChars="200"/>
        <w:jc w:val="left"/>
        <w:rPr>
          <w:rFonts w:ascii="Times New Roman" w:hAnsi="Times New Roman" w:eastAsia="楷体" w:cs="Times New Roman"/>
          <w:kern w:val="0"/>
          <w:sz w:val="24"/>
          <w:szCs w:val="24"/>
        </w:rPr>
      </w:pPr>
      <w:r>
        <w:rPr>
          <w:rFonts w:hint="eastAsia" w:ascii="Times New Roman" w:hAnsi="Times New Roman" w:eastAsia="楷体" w:cs="Times New Roman"/>
          <w:kern w:val="0"/>
          <w:sz w:val="24"/>
          <w:szCs w:val="24"/>
        </w:rPr>
        <w:t>②</w:t>
      </w:r>
      <w:r>
        <w:rPr>
          <w:rFonts w:ascii="Times New Roman" w:hAnsi="Times New Roman" w:eastAsia="楷体" w:cs="Times New Roman"/>
          <w:kern w:val="0"/>
          <w:sz w:val="24"/>
          <w:szCs w:val="24"/>
        </w:rPr>
        <w:t>古人一直笃信凡事都要“坚持”的道理：屈原矢志“路曼曼其修远兮，吾将上下而求索”，荀子劝告“不积跬步，无以至千里；不积小流，无以成江海”，郑板桥咏怀“千磨万击还坚劲，任尔东西南北风”。这些古语告诉我们：做事需要恒心，一点一滴，日积月累。因为事物的发展是从量变到质变的循序渐进的过程，没有量的积累，何以实现质的飞跃？</w:t>
      </w:r>
    </w:p>
    <w:p>
      <w:pPr>
        <w:widowControl/>
        <w:tabs>
          <w:tab w:val="left" w:pos="5529"/>
        </w:tabs>
        <w:spacing w:line="360" w:lineRule="auto"/>
        <w:ind w:firstLine="480" w:firstLineChars="200"/>
        <w:jc w:val="left"/>
        <w:rPr>
          <w:rFonts w:ascii="Times New Roman" w:hAnsi="Times New Roman" w:eastAsia="楷体" w:cs="Times New Roman"/>
          <w:kern w:val="0"/>
          <w:sz w:val="24"/>
          <w:szCs w:val="24"/>
        </w:rPr>
      </w:pPr>
      <w:r>
        <w:rPr>
          <w:rFonts w:hint="eastAsia" w:ascii="宋体" w:hAnsi="宋体" w:eastAsia="宋体" w:cs="宋体"/>
          <w:kern w:val="0"/>
          <w:sz w:val="24"/>
          <w:szCs w:val="24"/>
        </w:rPr>
        <w:t>③</w:t>
      </w:r>
      <w:r>
        <w:rPr>
          <w:rFonts w:ascii="Times New Roman" w:hAnsi="Times New Roman" w:eastAsia="楷体" w:cs="Times New Roman"/>
          <w:kern w:val="0"/>
          <w:sz w:val="24"/>
          <w:szCs w:val="24"/>
        </w:rPr>
        <w:t>青年是社会主义事业的建设者和接班人，为民族复兴坚持奋斗是我们青年人的责任。五四运动，青年们振臂高呼；战争年月，青年们抛洒热血；建设新时代的中国，青年们燃烧着奋斗的激情。今天，科技创新，青年们在攻坚克难；抗灾抢险，青年们在迎难逆行。青年的奋斗在每个时代都不可或缺。正是有了一代又一代青年的接续奋斗，才有了今天中国的伟大成就。坚持不懈的背后是对民族复兴梦想的追求和担当，这担当源于中华民族绵延数千年的历史文化积淀，源于百年浴血拼搏淬炼成的中国革命精神；这担当已熔铸成当代青年的理想信念。青年只有将自己的命运与国家的发展结合在一起，才能果敢地应对前进征程中遇到的各种风险挑战。</w:t>
      </w:r>
    </w:p>
    <w:p>
      <w:pPr>
        <w:widowControl/>
        <w:tabs>
          <w:tab w:val="left" w:pos="5529"/>
        </w:tabs>
        <w:spacing w:line="360" w:lineRule="auto"/>
        <w:ind w:firstLine="480" w:firstLineChars="200"/>
        <w:jc w:val="left"/>
        <w:rPr>
          <w:rFonts w:ascii="Times New Roman" w:hAnsi="Times New Roman" w:eastAsia="楷体" w:cs="Times New Roman"/>
          <w:kern w:val="0"/>
          <w:sz w:val="24"/>
          <w:szCs w:val="24"/>
        </w:rPr>
      </w:pPr>
      <w:r>
        <w:rPr>
          <w:rFonts w:hint="eastAsia" w:ascii="Times New Roman" w:hAnsi="Times New Roman" w:eastAsia="楷体" w:cs="Times New Roman"/>
          <w:kern w:val="0"/>
          <w:sz w:val="24"/>
          <w:szCs w:val="24"/>
        </w:rPr>
        <w:t>④</w:t>
      </w:r>
      <w:r>
        <w:rPr>
          <w:rFonts w:ascii="Times New Roman" w:hAnsi="Times New Roman" w:eastAsia="楷体" w:cs="Times New Roman"/>
          <w:kern w:val="0"/>
          <w:sz w:val="24"/>
          <w:szCs w:val="24"/>
        </w:rPr>
        <w:t>坚持奋斗也能塑造我们百折不挠的品质。人生的奋斗中，一定会遇到各种艰难困苦，妥协与逃避会导致半途而废，甚至功亏一篑；面对困难迎难而上，不言放弃，才能“动心忍性，曾益其所不能”。毛泽东同志从青年时代起就立志救国，面对无数的坎坷与挑战，他从不动摇，在坚持不懈的斗争中，磨炼出革命者的大无畏精神和坚毅品质，最终成为人民的领袖。_________今天，在冬奥竞技、扶贫攻坚、志愿服务的一次次挑战中，一代新青年也成长起来，他们的青春熠熠生辉。</w:t>
      </w:r>
    </w:p>
    <w:p>
      <w:pPr>
        <w:widowControl/>
        <w:tabs>
          <w:tab w:val="left" w:pos="5529"/>
        </w:tabs>
        <w:spacing w:line="360" w:lineRule="auto"/>
        <w:ind w:right="-88" w:rightChars="-42" w:firstLine="480" w:firstLineChars="200"/>
        <w:jc w:val="left"/>
        <w:rPr>
          <w:rFonts w:ascii="Times New Roman" w:hAnsi="Times New Roman" w:eastAsia="楷体" w:cs="Times New Roman"/>
          <w:kern w:val="0"/>
          <w:sz w:val="24"/>
          <w:szCs w:val="24"/>
        </w:rPr>
      </w:pPr>
      <w:r>
        <w:rPr>
          <w:rFonts w:hint="eastAsia" w:ascii="Times New Roman" w:hAnsi="Times New Roman" w:eastAsia="楷体" w:cs="Times New Roman"/>
          <w:kern w:val="0"/>
          <w:sz w:val="24"/>
          <w:szCs w:val="24"/>
        </w:rPr>
        <w:t>⑤</w:t>
      </w:r>
      <w:r>
        <w:rPr>
          <w:rFonts w:ascii="Times New Roman" w:hAnsi="Times New Roman" w:eastAsia="楷体" w:cs="Times New Roman"/>
          <w:kern w:val="0"/>
          <w:sz w:val="24"/>
          <w:szCs w:val="24"/>
          <w:u w:val="wave"/>
        </w:rPr>
        <w:t>失败者之所以失败，往往是因为他们浅尝辄止，轻言放弃。成功者之所以成功，大多是因为他们有更加坚定的恒心和更为顽强的毅力，始终秉持“日日行，不怕千万里；常常做，不怕千万事”的理念，并自觉付诸实践</w:t>
      </w:r>
      <w:r>
        <w:rPr>
          <w:rFonts w:ascii="Times New Roman" w:hAnsi="Times New Roman" w:eastAsia="楷体" w:cs="Times New Roman"/>
          <w:kern w:val="0"/>
          <w:sz w:val="24"/>
          <w:szCs w:val="24"/>
        </w:rPr>
        <w:t>。当下，世界之变、时代之变、历史之变，正以前所未有的方式向人类提出必须严肃对待的挑战。面对风云变幻，我们青年人应当以“咬定青山不放松”的韧劲、“越是艰险越向前”的拼劲，矢志不移，坚持奋斗，不负韶华。这是时代赋予我们的历史使命。</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9. 根据全文内容，结合上下文，在第</w:t>
      </w:r>
      <w:r>
        <w:rPr>
          <w:rFonts w:hint="eastAsia" w:ascii="宋体" w:hAnsi="宋体" w:eastAsia="宋体" w:cs="宋体"/>
          <w:kern w:val="0"/>
          <w:sz w:val="24"/>
          <w:szCs w:val="24"/>
        </w:rPr>
        <w:t>①</w:t>
      </w:r>
      <w:r>
        <w:rPr>
          <w:rFonts w:ascii="Times New Roman" w:hAnsi="Times New Roman" w:eastAsia="宋体" w:cs="Times New Roman"/>
          <w:kern w:val="0"/>
          <w:sz w:val="24"/>
          <w:szCs w:val="24"/>
        </w:rPr>
        <w:t>段中的横线上填写恰当的内容。(4分)</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u w:val="single"/>
        </w:rPr>
        <w:t xml:space="preserve">                                                                               ___________________________________________________________</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10. 在第</w:t>
      </w:r>
      <w:r>
        <w:rPr>
          <w:rFonts w:hint="eastAsia" w:ascii="宋体" w:hAnsi="宋体" w:eastAsia="宋体" w:cs="宋体"/>
          <w:kern w:val="0"/>
          <w:sz w:val="24"/>
          <w:szCs w:val="24"/>
        </w:rPr>
        <w:t>④</w:t>
      </w:r>
      <w:r>
        <w:rPr>
          <w:rFonts w:ascii="Times New Roman" w:hAnsi="Times New Roman" w:eastAsia="宋体" w:cs="Times New Roman"/>
          <w:kern w:val="0"/>
          <w:sz w:val="24"/>
          <w:szCs w:val="24"/>
        </w:rPr>
        <w:t>段横线处补充一个论据，下列选项中恰当的一项是(     )(3分)</w:t>
      </w:r>
    </w:p>
    <w:p>
      <w:pPr>
        <w:widowControl/>
        <w:tabs>
          <w:tab w:val="left" w:pos="5529"/>
        </w:tabs>
        <w:spacing w:line="360" w:lineRule="auto"/>
        <w:ind w:firstLine="480" w:firstLineChars="200"/>
        <w:jc w:val="left"/>
        <w:rPr>
          <w:rFonts w:ascii="Times New Roman" w:hAnsi="Times New Roman" w:eastAsia="楷体" w:cs="Times New Roman"/>
          <w:kern w:val="0"/>
          <w:sz w:val="24"/>
          <w:szCs w:val="24"/>
        </w:rPr>
      </w:pPr>
      <w:r>
        <w:rPr>
          <w:rFonts w:ascii="Times New Roman" w:hAnsi="Times New Roman" w:eastAsia="宋体" w:cs="Times New Roman"/>
          <w:kern w:val="0"/>
          <w:sz w:val="24"/>
          <w:szCs w:val="24"/>
        </w:rPr>
        <w:t>【甲】</w:t>
      </w:r>
      <w:r>
        <w:rPr>
          <w:rFonts w:ascii="Times New Roman" w:hAnsi="Times New Roman" w:eastAsia="楷体" w:cs="Times New Roman"/>
          <w:kern w:val="0"/>
          <w:sz w:val="24"/>
          <w:szCs w:val="24"/>
        </w:rPr>
        <w:t>闻一多先生从学生时代起就饱含对国家与民族的深厚情感。做诗人，他用激昂的诗句歌咏祖国，歌咏光明；做学者，他埋首典籍，古典文学研究成就斐然；做斗士，他“拍案而起”，伟岸形象永远铭刻在中华民族的精神丰碑上。</w:t>
      </w:r>
    </w:p>
    <w:p>
      <w:pPr>
        <w:widowControl/>
        <w:tabs>
          <w:tab w:val="left" w:pos="5529"/>
        </w:tabs>
        <w:spacing w:line="360" w:lineRule="auto"/>
        <w:ind w:firstLine="480" w:firstLineChars="200"/>
        <w:jc w:val="left"/>
        <w:rPr>
          <w:rFonts w:ascii="Times New Roman" w:hAnsi="Times New Roman" w:eastAsia="楷体" w:cs="Times New Roman"/>
          <w:kern w:val="0"/>
          <w:sz w:val="24"/>
          <w:szCs w:val="24"/>
        </w:rPr>
      </w:pPr>
      <w:r>
        <w:rPr>
          <w:rFonts w:ascii="Times New Roman" w:hAnsi="Times New Roman" w:eastAsia="宋体" w:cs="Times New Roman"/>
          <w:kern w:val="0"/>
          <w:sz w:val="24"/>
          <w:szCs w:val="24"/>
        </w:rPr>
        <w:t>【乙】</w:t>
      </w:r>
      <w:r>
        <w:rPr>
          <w:rFonts w:ascii="Times New Roman" w:hAnsi="Times New Roman" w:eastAsia="楷体" w:cs="Times New Roman"/>
          <w:kern w:val="0"/>
          <w:sz w:val="24"/>
          <w:szCs w:val="24"/>
        </w:rPr>
        <w:t>雷锋在新社会体会到人的尊严，他满怀对党和人民的深情，满怀对新生活的憧憬，全心全意为人民做好事，平凡的人生有了不平凡的意义。雷锋精神成为社会主义精神文明建设的宝贵财富。</w:t>
      </w:r>
    </w:p>
    <w:p>
      <w:pPr>
        <w:widowControl/>
        <w:tabs>
          <w:tab w:val="left" w:pos="5529"/>
        </w:tabs>
        <w:spacing w:line="360" w:lineRule="auto"/>
        <w:ind w:firstLine="480" w:firstLineChars="200"/>
        <w:rPr>
          <w:rFonts w:ascii="Times New Roman" w:hAnsi="Times New Roman" w:eastAsia="楷体" w:cs="Times New Roman"/>
          <w:kern w:val="0"/>
          <w:sz w:val="24"/>
          <w:szCs w:val="24"/>
        </w:rPr>
      </w:pPr>
      <w:r>
        <w:rPr>
          <w:rFonts w:ascii="Times New Roman" w:hAnsi="Times New Roman" w:eastAsia="宋体" w:cs="Times New Roman"/>
          <w:kern w:val="0"/>
          <w:sz w:val="24"/>
          <w:szCs w:val="24"/>
        </w:rPr>
        <w:t>【丙】</w:t>
      </w:r>
      <w:r>
        <w:rPr>
          <w:rFonts w:ascii="Times New Roman" w:hAnsi="Times New Roman" w:eastAsia="楷体" w:cs="Times New Roman"/>
          <w:kern w:val="0"/>
          <w:sz w:val="24"/>
          <w:szCs w:val="24"/>
        </w:rPr>
        <w:t>袁隆平青年时代就立志解决粮食短缺问题，面对生活的磨难，他从不放弃，坚持奋斗塑造了他不服输的意志品质。“杂交水稻之父”做了一辈子科研，取得了一个又一个成果，为世界粮食安全做出了巨大的贡献。</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11. 说出第</w:t>
      </w:r>
      <w:r>
        <w:rPr>
          <w:rFonts w:hint="eastAsia" w:ascii="宋体" w:hAnsi="宋体" w:eastAsia="宋体" w:cs="宋体"/>
          <w:kern w:val="0"/>
          <w:sz w:val="24"/>
          <w:szCs w:val="24"/>
        </w:rPr>
        <w:t>⑤</w:t>
      </w:r>
      <w:r>
        <w:rPr>
          <w:rFonts w:ascii="Times New Roman" w:hAnsi="Times New Roman" w:eastAsia="宋体" w:cs="Times New Roman"/>
          <w:kern w:val="0"/>
          <w:sz w:val="24"/>
          <w:szCs w:val="24"/>
        </w:rPr>
        <w:t>段中画波浪线的句子运用的论证方法，并分析其论证效果。(5分)</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u w:val="single"/>
        </w:rPr>
        <w:t xml:space="preserve">                                                                                                                                                    ___________________________________________________________</w:t>
      </w:r>
    </w:p>
    <w:p>
      <w:pPr>
        <w:widowControl/>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(二)阅读下文，回答问题。</w:t>
      </w:r>
    </w:p>
    <w:p>
      <w:pPr>
        <w:spacing w:line="360" w:lineRule="auto"/>
        <w:ind w:left="365" w:hanging="366" w:hangingChars="152"/>
        <w:jc w:val="center"/>
        <w:rPr>
          <w:rFonts w:ascii="Times New Roman" w:hAnsi="Times New Roman" w:eastAsia="楷体" w:cs="Times New Roman"/>
          <w:b/>
          <w:sz w:val="24"/>
          <w:szCs w:val="24"/>
        </w:rPr>
      </w:pPr>
      <w:r>
        <w:rPr>
          <w:rFonts w:ascii="Times New Roman" w:hAnsi="Times New Roman" w:eastAsia="楷体" w:cs="Times New Roman"/>
          <w:b/>
          <w:sz w:val="24"/>
          <w:szCs w:val="24"/>
        </w:rPr>
        <w:t>青春正当时，不负好时代</w:t>
      </w:r>
    </w:p>
    <w:p>
      <w:pPr>
        <w:spacing w:line="360" w:lineRule="auto"/>
        <w:ind w:left="365" w:hanging="366" w:hangingChars="152"/>
        <w:jc w:val="center"/>
        <w:rPr>
          <w:rFonts w:ascii="Times New Roman" w:hAnsi="Times New Roman" w:eastAsia="宋体" w:cs="Times New Roman"/>
          <w:b/>
          <w:sz w:val="24"/>
          <w:szCs w:val="24"/>
        </w:rPr>
      </w:pPr>
      <w:r>
        <w:rPr>
          <w:rFonts w:ascii="Times New Roman" w:hAnsi="Times New Roman" w:eastAsia="仿宋_GB2312" w:cs="Times New Roman"/>
          <w:b/>
          <w:sz w:val="24"/>
          <w:szCs w:val="24"/>
        </w:rPr>
        <w:t>程　龙</w:t>
      </w:r>
    </w:p>
    <w:p>
      <w:pPr>
        <w:spacing w:line="360" w:lineRule="auto"/>
        <w:ind w:firstLine="480" w:firstLineChars="200"/>
        <w:jc w:val="left"/>
        <w:rPr>
          <w:rFonts w:ascii="Times New Roman" w:hAnsi="Times New Roman" w:eastAsia="楷体_GB2312" w:cs="Times New Roman"/>
          <w:sz w:val="24"/>
          <w:szCs w:val="24"/>
        </w:rPr>
      </w:pPr>
      <w:r>
        <w:rPr>
          <w:rFonts w:hint="eastAsia" w:ascii="宋体" w:hAnsi="宋体" w:eastAsia="宋体" w:cs="宋体"/>
          <w:sz w:val="24"/>
          <w:szCs w:val="24"/>
        </w:rPr>
        <w:t>①</w:t>
      </w:r>
      <w:r>
        <w:rPr>
          <w:rFonts w:ascii="Times New Roman" w:hAnsi="Times New Roman" w:eastAsia="楷体_GB2312" w:cs="Times New Roman"/>
          <w:sz w:val="24"/>
          <w:szCs w:val="24"/>
        </w:rPr>
        <w:t>一代人有一代人的历史使命与责任担当。当代青年是同新时代共同前进的一代，既拥有广阔的发展空间，也承载着伟大的时代使命。在这样一个好时代，青年更应该砥砺奋进，不负时代机遇，不负青春时光。</w:t>
      </w:r>
    </w:p>
    <w:p>
      <w:pPr>
        <w:spacing w:line="360" w:lineRule="auto"/>
        <w:ind w:firstLine="480" w:firstLineChars="200"/>
        <w:jc w:val="left"/>
        <w:rPr>
          <w:rFonts w:ascii="Times New Roman" w:hAnsi="Times New Roman" w:eastAsia="楷体_GB2312" w:cs="Times New Roman"/>
          <w:sz w:val="24"/>
          <w:szCs w:val="24"/>
        </w:rPr>
      </w:pPr>
      <w:r>
        <w:rPr>
          <w:rFonts w:hint="eastAsia" w:ascii="宋体" w:hAnsi="宋体" w:eastAsia="宋体" w:cs="宋体"/>
          <w:sz w:val="24"/>
          <w:szCs w:val="24"/>
        </w:rPr>
        <w:t>②</w:t>
      </w:r>
      <w:r>
        <w:rPr>
          <w:rFonts w:ascii="Times New Roman" w:hAnsi="Times New Roman" w:eastAsia="楷体_GB2312" w:cs="Times New Roman"/>
          <w:sz w:val="24"/>
          <w:szCs w:val="24"/>
        </w:rPr>
        <w:t>这是一个创造梦想、成就梦想的时代。</w:t>
      </w:r>
      <w:r>
        <w:rPr>
          <w:rFonts w:ascii="Times New Roman" w:hAnsi="Times New Roman" w:eastAsia="宋体" w:cs="Times New Roman"/>
          <w:sz w:val="24"/>
          <w:szCs w:val="24"/>
        </w:rPr>
        <w:t>“</w:t>
      </w:r>
      <w:r>
        <w:rPr>
          <w:rFonts w:ascii="Times New Roman" w:hAnsi="Times New Roman" w:eastAsia="楷体_GB2312" w:cs="Times New Roman"/>
          <w:sz w:val="24"/>
          <w:szCs w:val="24"/>
        </w:rPr>
        <w:t>嫦娥</w:t>
      </w:r>
      <w:r>
        <w:rPr>
          <w:rFonts w:ascii="Times New Roman" w:hAnsi="Times New Roman" w:eastAsia="宋体" w:cs="Times New Roman"/>
          <w:sz w:val="24"/>
          <w:szCs w:val="24"/>
        </w:rPr>
        <w:t>”</w:t>
      </w:r>
      <w:r>
        <w:rPr>
          <w:rFonts w:ascii="Times New Roman" w:hAnsi="Times New Roman" w:eastAsia="楷体_GB2312" w:cs="Times New Roman"/>
          <w:sz w:val="24"/>
          <w:szCs w:val="24"/>
        </w:rPr>
        <w:t>探月、</w:t>
      </w:r>
      <w:r>
        <w:rPr>
          <w:rFonts w:ascii="Times New Roman" w:hAnsi="Times New Roman" w:eastAsia="宋体" w:cs="Times New Roman"/>
          <w:sz w:val="24"/>
          <w:szCs w:val="24"/>
        </w:rPr>
        <w:t>“</w:t>
      </w:r>
      <w:r>
        <w:rPr>
          <w:rFonts w:ascii="Times New Roman" w:hAnsi="Times New Roman" w:eastAsia="楷体_GB2312" w:cs="Times New Roman"/>
          <w:sz w:val="24"/>
          <w:szCs w:val="24"/>
        </w:rPr>
        <w:t>北斗</w:t>
      </w:r>
      <w:r>
        <w:rPr>
          <w:rFonts w:ascii="Times New Roman" w:hAnsi="Times New Roman" w:eastAsia="宋体" w:cs="Times New Roman"/>
          <w:sz w:val="24"/>
          <w:szCs w:val="24"/>
        </w:rPr>
        <w:t>”</w:t>
      </w:r>
      <w:r>
        <w:rPr>
          <w:rFonts w:ascii="Times New Roman" w:hAnsi="Times New Roman" w:eastAsia="楷体_GB2312" w:cs="Times New Roman"/>
          <w:sz w:val="24"/>
          <w:szCs w:val="24"/>
        </w:rPr>
        <w:t>组网、</w:t>
      </w:r>
      <w:r>
        <w:rPr>
          <w:rFonts w:ascii="Times New Roman" w:hAnsi="Times New Roman" w:eastAsia="宋体" w:cs="Times New Roman"/>
          <w:sz w:val="24"/>
          <w:szCs w:val="24"/>
        </w:rPr>
        <w:t>“</w:t>
      </w:r>
      <w:r>
        <w:rPr>
          <w:rFonts w:ascii="Times New Roman" w:hAnsi="Times New Roman" w:eastAsia="楷体_GB2312" w:cs="Times New Roman"/>
          <w:sz w:val="24"/>
          <w:szCs w:val="24"/>
        </w:rPr>
        <w:t>神舟</w:t>
      </w:r>
      <w:r>
        <w:rPr>
          <w:rFonts w:ascii="Times New Roman" w:hAnsi="Times New Roman" w:eastAsia="宋体" w:cs="Times New Roman"/>
          <w:sz w:val="24"/>
          <w:szCs w:val="24"/>
        </w:rPr>
        <w:t>”</w:t>
      </w:r>
      <w:r>
        <w:rPr>
          <w:rFonts w:ascii="Times New Roman" w:hAnsi="Times New Roman" w:eastAsia="楷体_GB2312" w:cs="Times New Roman"/>
          <w:sz w:val="24"/>
          <w:szCs w:val="24"/>
        </w:rPr>
        <w:t>飞天、</w:t>
      </w:r>
      <w:r>
        <w:rPr>
          <w:rFonts w:ascii="Times New Roman" w:hAnsi="Times New Roman" w:eastAsia="宋体" w:cs="Times New Roman"/>
          <w:sz w:val="24"/>
          <w:szCs w:val="24"/>
        </w:rPr>
        <w:t>“</w:t>
      </w:r>
      <w:r>
        <w:rPr>
          <w:rFonts w:ascii="Times New Roman" w:hAnsi="Times New Roman" w:eastAsia="楷体_GB2312" w:cs="Times New Roman"/>
          <w:sz w:val="24"/>
          <w:szCs w:val="24"/>
        </w:rPr>
        <w:t>天眼</w:t>
      </w:r>
      <w:r>
        <w:rPr>
          <w:rFonts w:ascii="Times New Roman" w:hAnsi="Times New Roman" w:eastAsia="宋体" w:cs="Times New Roman"/>
          <w:sz w:val="24"/>
          <w:szCs w:val="24"/>
        </w:rPr>
        <w:t>”</w:t>
      </w:r>
      <w:r>
        <w:rPr>
          <w:rFonts w:ascii="Times New Roman" w:hAnsi="Times New Roman" w:eastAsia="楷体_GB2312" w:cs="Times New Roman"/>
          <w:sz w:val="24"/>
          <w:szCs w:val="24"/>
        </w:rPr>
        <w:t>巡空、</w:t>
      </w:r>
      <w:r>
        <w:rPr>
          <w:rFonts w:ascii="Times New Roman" w:hAnsi="Times New Roman" w:eastAsia="宋体" w:cs="Times New Roman"/>
          <w:sz w:val="24"/>
          <w:szCs w:val="24"/>
        </w:rPr>
        <w:t>“</w:t>
      </w:r>
      <w:r>
        <w:rPr>
          <w:rFonts w:ascii="Times New Roman" w:hAnsi="Times New Roman" w:eastAsia="楷体_GB2312" w:cs="Times New Roman"/>
          <w:sz w:val="24"/>
          <w:szCs w:val="24"/>
        </w:rPr>
        <w:t>蛟龙</w:t>
      </w:r>
      <w:r>
        <w:rPr>
          <w:rFonts w:ascii="Times New Roman" w:hAnsi="Times New Roman" w:eastAsia="宋体" w:cs="Times New Roman"/>
          <w:sz w:val="24"/>
          <w:szCs w:val="24"/>
        </w:rPr>
        <w:t>”</w:t>
      </w:r>
      <w:r>
        <w:rPr>
          <w:rFonts w:ascii="Times New Roman" w:hAnsi="Times New Roman" w:eastAsia="楷体_GB2312" w:cs="Times New Roman"/>
          <w:sz w:val="24"/>
          <w:szCs w:val="24"/>
        </w:rPr>
        <w:t>入海</w:t>
      </w:r>
      <w:r>
        <w:rPr>
          <w:rFonts w:ascii="Times New Roman" w:hAnsi="Times New Roman" w:eastAsia="宋体" w:cs="Times New Roman"/>
          <w:sz w:val="24"/>
          <w:szCs w:val="24"/>
        </w:rPr>
        <w:t>……</w:t>
      </w:r>
      <w:r>
        <w:rPr>
          <w:rFonts w:ascii="Times New Roman" w:hAnsi="Times New Roman" w:eastAsia="楷体_GB2312" w:cs="Times New Roman"/>
          <w:sz w:val="24"/>
          <w:szCs w:val="24"/>
        </w:rPr>
        <w:t>这些大国重器的背后无不闪耀着青年的力量与智慧。新时代的舞台上处处刻印着青年奋斗的脚步，洋溢着青春火热的激情。无论你在祖国的哪个角落、从事什么样的工作，都要把理想和抱负熔铸在脚踏实地的前进征程中，当青年理想与历史使命同频共振，奏响的就是这个时代的最强音。</w:t>
      </w:r>
    </w:p>
    <w:p>
      <w:pPr>
        <w:spacing w:line="360" w:lineRule="auto"/>
        <w:ind w:firstLine="480" w:firstLineChars="200"/>
        <w:jc w:val="left"/>
        <w:rPr>
          <w:rFonts w:ascii="Times New Roman" w:hAnsi="Times New Roman" w:eastAsia="楷体_GB2312" w:cs="Times New Roman"/>
          <w:sz w:val="24"/>
          <w:szCs w:val="24"/>
        </w:rPr>
      </w:pPr>
      <w:r>
        <w:rPr>
          <w:rFonts w:hint="eastAsia" w:ascii="宋体" w:hAnsi="宋体" w:eastAsia="宋体" w:cs="宋体"/>
          <w:sz w:val="24"/>
          <w:szCs w:val="24"/>
        </w:rPr>
        <w:t>③</w:t>
      </w:r>
      <w:r>
        <w:rPr>
          <w:rFonts w:ascii="Times New Roman" w:hAnsi="Times New Roman" w:eastAsia="楷体_GB2312" w:cs="Times New Roman"/>
          <w:sz w:val="24"/>
          <w:szCs w:val="24"/>
        </w:rPr>
        <w:t>无奋斗，不青春。袁隆平23岁时立志解决水稻如何高产的问题，把田间地头当作自己的实验室；24岁的武大靖无数次挥汗如雨地训练，最终打破了短道速滑项目的世界纪录；(1)______________</w:t>
      </w:r>
      <w:r>
        <w:rPr>
          <w:rFonts w:ascii="Times New Roman" w:hAnsi="Times New Roman" w:eastAsia="宋体" w:cs="Times New Roman"/>
          <w:sz w:val="24"/>
          <w:szCs w:val="24"/>
        </w:rPr>
        <w:t>……</w:t>
      </w:r>
      <w:r>
        <w:rPr>
          <w:rFonts w:ascii="Times New Roman" w:hAnsi="Times New Roman" w:eastAsia="楷体_GB2312" w:cs="Times New Roman"/>
          <w:sz w:val="24"/>
          <w:szCs w:val="24"/>
        </w:rPr>
        <w:t>奋斗者们光鲜亮丽的成功背后都有着默默付出的无悔青春。在抗疫一线，他们与病毒生死较量；在偏远乡村，他们与村民共奔富裕；(2)______________</w:t>
      </w:r>
      <w:r>
        <w:rPr>
          <w:rFonts w:ascii="Times New Roman" w:hAnsi="Times New Roman" w:eastAsia="宋体" w:cs="Times New Roman"/>
          <w:sz w:val="24"/>
          <w:szCs w:val="24"/>
        </w:rPr>
        <w:t>……</w:t>
      </w:r>
      <w:r>
        <w:rPr>
          <w:rFonts w:ascii="Times New Roman" w:hAnsi="Times New Roman" w:eastAsia="楷体_GB2312" w:cs="Times New Roman"/>
          <w:sz w:val="24"/>
          <w:szCs w:val="24"/>
        </w:rPr>
        <w:t>越来越多的青年在岗位上书写奋斗故事，也收获了奋斗馈赠给他们的幸福。</w:t>
      </w:r>
    </w:p>
    <w:p>
      <w:pPr>
        <w:spacing w:line="360" w:lineRule="auto"/>
        <w:ind w:firstLine="480" w:firstLineChars="200"/>
        <w:jc w:val="left"/>
        <w:rPr>
          <w:rFonts w:ascii="Times New Roman" w:hAnsi="Times New Roman" w:eastAsia="楷体_GB2312" w:cs="Times New Roman"/>
          <w:sz w:val="24"/>
          <w:szCs w:val="24"/>
        </w:rPr>
      </w:pPr>
      <w:r>
        <w:rPr>
          <w:rFonts w:hint="eastAsia" w:ascii="宋体" w:hAnsi="宋体" w:eastAsia="宋体" w:cs="宋体"/>
          <w:sz w:val="24"/>
          <w:szCs w:val="24"/>
        </w:rPr>
        <w:t>④</w:t>
      </w:r>
      <w:r>
        <w:rPr>
          <w:rFonts w:ascii="Times New Roman" w:hAnsi="Times New Roman" w:eastAsia="楷体_GB2312" w:cs="Times New Roman"/>
          <w:sz w:val="24"/>
          <w:szCs w:val="24"/>
        </w:rPr>
        <w:t>创新是民族进步的灵魂，这个时代正因创新而进步发展、活力四射。青年人朝气蓬勃，是全社会最富有活力、最具有创造性的群体。中国科学技术大学教授陆朝阳是国际量子科学领域走在最前沿的年轻人之一，作为我国</w:t>
      </w:r>
      <w:r>
        <w:rPr>
          <w:rFonts w:ascii="Times New Roman" w:hAnsi="Times New Roman" w:eastAsia="宋体" w:cs="Times New Roman"/>
          <w:sz w:val="24"/>
          <w:szCs w:val="24"/>
        </w:rPr>
        <w:t>“</w:t>
      </w:r>
      <w:r>
        <w:rPr>
          <w:rFonts w:ascii="Times New Roman" w:hAnsi="Times New Roman" w:eastAsia="楷体_GB2312" w:cs="Times New Roman"/>
          <w:sz w:val="24"/>
          <w:szCs w:val="24"/>
        </w:rPr>
        <w:t>九章</w:t>
      </w:r>
      <w:r>
        <w:rPr>
          <w:rFonts w:ascii="Times New Roman" w:hAnsi="Times New Roman" w:eastAsia="宋体" w:cs="Times New Roman"/>
          <w:sz w:val="24"/>
          <w:szCs w:val="24"/>
        </w:rPr>
        <w:t>”</w:t>
      </w:r>
      <w:r>
        <w:rPr>
          <w:rFonts w:ascii="Times New Roman" w:hAnsi="Times New Roman" w:eastAsia="楷体_GB2312" w:cs="Times New Roman"/>
          <w:sz w:val="24"/>
          <w:szCs w:val="24"/>
        </w:rPr>
        <w:t>量子计算原型机研制团队的成员，陆朝阳长期辛勤耕耘，获得了国际上一系列重量级奖项。他确信，不做短平快的事情，要做需要非常努力跳起来才够得着的科研，并坚持做到极致，</w:t>
      </w:r>
      <w:r>
        <w:rPr>
          <w:rFonts w:ascii="Times New Roman" w:hAnsi="Times New Roman" w:eastAsia="宋体" w:cs="Times New Roman"/>
          <w:sz w:val="24"/>
          <w:szCs w:val="24"/>
        </w:rPr>
        <w:t>“</w:t>
      </w:r>
      <w:r>
        <w:rPr>
          <w:rFonts w:ascii="Times New Roman" w:hAnsi="Times New Roman" w:eastAsia="楷体_GB2312" w:cs="Times New Roman"/>
          <w:sz w:val="24"/>
          <w:szCs w:val="24"/>
        </w:rPr>
        <w:t>只有一步一步走，才能保证量子计算领域的健康发展。</w:t>
      </w:r>
      <w:r>
        <w:rPr>
          <w:rFonts w:ascii="Times New Roman" w:hAnsi="Times New Roman" w:eastAsia="宋体" w:cs="Times New Roman"/>
          <w:sz w:val="24"/>
          <w:szCs w:val="24"/>
        </w:rPr>
        <w:t>”</w:t>
      </w:r>
      <w:r>
        <w:rPr>
          <w:rFonts w:ascii="Times New Roman" w:hAnsi="Times New Roman" w:eastAsia="楷体_GB2312" w:cs="Times New Roman"/>
          <w:sz w:val="24"/>
          <w:szCs w:val="24"/>
        </w:rPr>
        <w:t>在创新的时代，青年正当其时、潜能无限，理应走在创新创造前列，为国家发展贡献力量。</w:t>
      </w:r>
    </w:p>
    <w:p>
      <w:pPr>
        <w:spacing w:line="360" w:lineRule="auto"/>
        <w:ind w:firstLine="480" w:firstLineChars="200"/>
        <w:jc w:val="left"/>
        <w:rPr>
          <w:rFonts w:ascii="Times New Roman" w:hAnsi="Times New Roman" w:eastAsia="楷体_GB2312" w:cs="Times New Roman"/>
          <w:sz w:val="24"/>
          <w:szCs w:val="24"/>
        </w:rPr>
      </w:pPr>
      <w:r>
        <w:rPr>
          <w:rFonts w:hint="eastAsia" w:ascii="宋体" w:hAnsi="宋体" w:eastAsia="宋体" w:cs="宋体"/>
          <w:sz w:val="24"/>
          <w:szCs w:val="24"/>
        </w:rPr>
        <w:t>⑤</w:t>
      </w:r>
      <w:r>
        <w:rPr>
          <w:rFonts w:ascii="Times New Roman" w:hAnsi="Times New Roman" w:eastAsia="宋体" w:cs="Times New Roman"/>
          <w:sz w:val="24"/>
          <w:szCs w:val="24"/>
        </w:rPr>
        <w:t>“</w:t>
      </w:r>
      <w:r>
        <w:rPr>
          <w:rFonts w:ascii="Times New Roman" w:hAnsi="Times New Roman" w:eastAsia="楷体_GB2312" w:cs="Times New Roman"/>
          <w:sz w:val="24"/>
          <w:szCs w:val="24"/>
        </w:rPr>
        <w:t>十四五</w:t>
      </w:r>
      <w:r>
        <w:rPr>
          <w:rFonts w:ascii="Times New Roman" w:hAnsi="Times New Roman" w:eastAsia="宋体" w:cs="Times New Roman"/>
          <w:sz w:val="24"/>
          <w:szCs w:val="24"/>
        </w:rPr>
        <w:t>”</w:t>
      </w:r>
      <w:r>
        <w:rPr>
          <w:rFonts w:ascii="Times New Roman" w:hAnsi="Times New Roman" w:eastAsia="楷体_GB2312" w:cs="Times New Roman"/>
          <w:sz w:val="24"/>
          <w:szCs w:val="24"/>
        </w:rPr>
        <w:t>规划纲要为我国发展绘制了宏伟蓝图，也吹响了青年逐梦新征程的时代号角。如何找到成就自己梦想的人生舞台，是当代青年面临的重大机遇和全新挑战。当代青年成长成才的过程与实现</w:t>
      </w:r>
      <w:r>
        <w:rPr>
          <w:rFonts w:ascii="Times New Roman" w:hAnsi="Times New Roman" w:eastAsia="宋体" w:cs="Times New Roman"/>
          <w:sz w:val="24"/>
          <w:szCs w:val="24"/>
        </w:rPr>
        <w:t>“</w:t>
      </w:r>
      <w:r>
        <w:rPr>
          <w:rFonts w:ascii="Times New Roman" w:hAnsi="Times New Roman" w:eastAsia="楷体_GB2312" w:cs="Times New Roman"/>
          <w:sz w:val="24"/>
          <w:szCs w:val="24"/>
        </w:rPr>
        <w:t>两个一百年</w:t>
      </w:r>
      <w:r>
        <w:rPr>
          <w:rFonts w:ascii="Times New Roman" w:hAnsi="Times New Roman" w:eastAsia="宋体" w:cs="Times New Roman"/>
          <w:sz w:val="24"/>
          <w:szCs w:val="24"/>
        </w:rPr>
        <w:t>”</w:t>
      </w:r>
      <w:r>
        <w:rPr>
          <w:rFonts w:ascii="Times New Roman" w:hAnsi="Times New Roman" w:eastAsia="楷体_GB2312" w:cs="Times New Roman"/>
          <w:sz w:val="24"/>
          <w:szCs w:val="24"/>
        </w:rPr>
        <w:t>奋斗目标的历史进程紧密契合，国家发展进步的过程就是青年成长成才的过程，也是青年奋斗奉献的过程。抓住时代机遇，用中国梦激扬青春梦、将青春梦融入中国梦，当代青年定能在风浪中搏击前进，以青春之我成就青春之中国。</w:t>
      </w:r>
    </w:p>
    <w:p>
      <w:pPr>
        <w:spacing w:line="360" w:lineRule="auto"/>
        <w:ind w:firstLine="480" w:firstLineChars="200"/>
        <w:jc w:val="left"/>
        <w:rPr>
          <w:rFonts w:ascii="Times New Roman" w:hAnsi="Times New Roman" w:eastAsia="宋体" w:cs="Times New Roman"/>
          <w:sz w:val="24"/>
          <w:szCs w:val="24"/>
        </w:rPr>
      </w:pPr>
      <w:r>
        <w:rPr>
          <w:rFonts w:hint="eastAsia" w:ascii="宋体" w:hAnsi="宋体" w:eastAsia="宋体" w:cs="宋体"/>
          <w:sz w:val="24"/>
          <w:szCs w:val="24"/>
        </w:rPr>
        <w:t>⑥</w:t>
      </w:r>
      <w:r>
        <w:rPr>
          <w:rFonts w:ascii="Times New Roman" w:hAnsi="Times New Roman" w:eastAsia="楷体_GB2312" w:cs="Times New Roman"/>
          <w:sz w:val="24"/>
          <w:szCs w:val="24"/>
        </w:rPr>
        <w:t>青春正当时，不负好时代。青年一代有理想、有本领、有担当，国家就有前途，民族就有希望。欣逢盛世，我辈青年须勇担使命、砥砺前行，在新时代的广阔舞台上，成就精彩人生。</w:t>
      </w:r>
    </w:p>
    <w:p>
      <w:pPr>
        <w:spacing w:line="360" w:lineRule="auto"/>
        <w:ind w:left="365" w:right="600" w:firstLine="480" w:firstLineChars="200"/>
        <w:rPr>
          <w:rFonts w:ascii="Times New Roman" w:hAnsi="Times New Roman" w:eastAsia="宋体" w:cs="Times New Roman"/>
          <w:sz w:val="24"/>
          <w:szCs w:val="24"/>
        </w:rPr>
      </w:pPr>
      <w:r>
        <w:rPr>
          <w:rFonts w:ascii="Times New Roman" w:hAnsi="Times New Roman" w:eastAsia="仿宋_GB2312" w:cs="Times New Roman"/>
          <w:sz w:val="24"/>
          <w:szCs w:val="24"/>
        </w:rPr>
        <w:t>(选自《人民日报》2021年5月22日，有删改)</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12．用自己的语言概括本文的中心论点。(4分)</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u w:val="single"/>
        </w:rPr>
        <w:t xml:space="preserve">                                                                                                                                                    ___________________________________________________________</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13．在第</w:t>
      </w:r>
      <w:r>
        <w:rPr>
          <w:rFonts w:hint="eastAsia" w:ascii="宋体" w:hAnsi="宋体" w:eastAsia="宋体" w:cs="宋体"/>
          <w:sz w:val="24"/>
          <w:szCs w:val="24"/>
        </w:rPr>
        <w:t>③</w:t>
      </w:r>
      <w:r>
        <w:rPr>
          <w:rFonts w:ascii="Times New Roman" w:hAnsi="Times New Roman" w:eastAsia="宋体" w:cs="Times New Roman"/>
          <w:sz w:val="24"/>
          <w:szCs w:val="24"/>
        </w:rPr>
        <w:t>段中的横线处，任选一处补充一个事实论据。(4分)</w:t>
      </w:r>
    </w:p>
    <w:p>
      <w:pPr>
        <w:spacing w:line="360" w:lineRule="auto"/>
        <w:ind w:left="424" w:leftChars="202"/>
        <w:jc w:val="left"/>
        <w:rPr>
          <w:rFonts w:ascii="Times New Roman" w:hAnsi="Times New Roman" w:eastAsia="宋体" w:cs="Times New Roman"/>
          <w:sz w:val="24"/>
          <w:szCs w:val="24"/>
        </w:rPr>
      </w:pPr>
      <w:r>
        <w:rPr>
          <w:rFonts w:ascii="Times New Roman" w:hAnsi="Times New Roman" w:eastAsia="宋体" w:cs="Times New Roman"/>
          <w:sz w:val="24"/>
          <w:szCs w:val="24"/>
        </w:rPr>
        <w:t>我选第______处，补充论据：_______________________________</w:t>
      </w:r>
      <w:r>
        <w:rPr>
          <w:rFonts w:hint="eastAsia" w:ascii="Times New Roman" w:hAnsi="Times New Roman" w:eastAsia="宋体" w:cs="Times New Roman"/>
          <w:sz w:val="24"/>
          <w:szCs w:val="24"/>
        </w:rPr>
        <w:t>________</w: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________________________________________________________</w:t>
      </w:r>
      <w:r>
        <w:rPr>
          <w:rFonts w:hint="eastAsia" w:ascii="Times New Roman" w:hAnsi="Times New Roman" w:eastAsia="宋体" w:cs="Times New Roman"/>
          <w:sz w:val="24"/>
          <w:szCs w:val="24"/>
        </w:rPr>
        <w:t>____________</w:t>
      </w:r>
    </w:p>
    <w:p>
      <w:pPr>
        <w:spacing w:line="360" w:lineRule="auto"/>
        <w:ind w:left="365" w:hanging="364" w:hangingChars="152"/>
        <w:jc w:val="left"/>
        <w:rPr>
          <w:rFonts w:ascii="Times New Roman" w:hAnsi="Times New Roman" w:eastAsia="宋体" w:cs="Times New Roman"/>
          <w:sz w:val="24"/>
          <w:szCs w:val="24"/>
        </w:rPr>
      </w:pPr>
      <w:r>
        <w:rPr>
          <w:rFonts w:ascii="Times New Roman" w:hAnsi="Times New Roman" w:eastAsia="宋体" w:cs="Times New Roman"/>
          <w:sz w:val="24"/>
          <w:szCs w:val="24"/>
        </w:rPr>
        <w:t>14．第</w:t>
      </w:r>
      <w:r>
        <w:rPr>
          <w:rFonts w:hint="eastAsia" w:ascii="宋体" w:hAnsi="宋体" w:eastAsia="宋体" w:cs="宋体"/>
          <w:sz w:val="24"/>
          <w:szCs w:val="24"/>
        </w:rPr>
        <w:t>④</w:t>
      </w:r>
      <w:r>
        <w:rPr>
          <w:rFonts w:ascii="Times New Roman" w:hAnsi="Times New Roman" w:eastAsia="宋体" w:cs="Times New Roman"/>
          <w:sz w:val="24"/>
          <w:szCs w:val="24"/>
        </w:rPr>
        <w:t>段主要运用了哪种论证方法？有什么作用？(5分)</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u w:val="single"/>
        </w:rPr>
        <w:t xml:space="preserve">                                                                                                                                                    ___________________________________________________________</w:t>
      </w:r>
    </w:p>
    <w:p>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15．阅读第</w:t>
      </w:r>
      <w:r>
        <w:rPr>
          <w:rFonts w:hint="eastAsia" w:ascii="宋体" w:hAnsi="宋体" w:eastAsia="宋体" w:cs="宋体"/>
          <w:sz w:val="24"/>
          <w:szCs w:val="24"/>
        </w:rPr>
        <w:t>⑤</w:t>
      </w:r>
      <w:r>
        <w:rPr>
          <w:rFonts w:ascii="Times New Roman" w:hAnsi="Times New Roman" w:eastAsia="宋体" w:cs="Times New Roman"/>
          <w:sz w:val="24"/>
          <w:szCs w:val="24"/>
        </w:rPr>
        <w:t>段和【链接材料】，思考：我们怎样做才能将“青春梦”融入“中国梦”？(5分)</w:t>
      </w:r>
    </w:p>
    <w:p>
      <w:pPr>
        <w:spacing w:line="360" w:lineRule="auto"/>
        <w:ind w:left="424" w:leftChars="202"/>
        <w:jc w:val="left"/>
        <w:rPr>
          <w:rFonts w:ascii="Times New Roman" w:hAnsi="Times New Roman" w:eastAsia="宋体" w:cs="Times New Roman"/>
          <w:sz w:val="24"/>
          <w:szCs w:val="24"/>
        </w:rPr>
      </w:pPr>
      <w:r>
        <w:rPr>
          <w:rFonts w:ascii="Times New Roman" w:hAnsi="Times New Roman" w:eastAsia="黑体" w:cs="Times New Roman"/>
          <w:sz w:val="24"/>
          <w:szCs w:val="24"/>
        </w:rPr>
        <w:t>【链接材料】</w:t>
      </w:r>
    </w:p>
    <w:p>
      <w:pPr>
        <w:spacing w:line="360" w:lineRule="auto"/>
        <w:ind w:left="424" w:leftChars="202"/>
        <w:jc w:val="left"/>
        <w:rPr>
          <w:rFonts w:ascii="Times New Roman" w:hAnsi="Times New Roman" w:eastAsia="宋体" w:cs="Times New Roman"/>
          <w:sz w:val="24"/>
          <w:szCs w:val="24"/>
        </w:rPr>
      </w:pPr>
      <w:r>
        <w:rPr>
          <w:rFonts w:hint="eastAsia" w:ascii="宋体" w:hAnsi="宋体" w:eastAsia="宋体" w:cs="宋体"/>
          <w:sz w:val="24"/>
          <w:szCs w:val="24"/>
        </w:rPr>
        <w:t>①</w:t>
      </w:r>
      <w:r>
        <w:rPr>
          <w:rFonts w:ascii="Times New Roman" w:hAnsi="Times New Roman" w:eastAsia="楷体_GB2312" w:cs="Times New Roman"/>
          <w:sz w:val="24"/>
          <w:szCs w:val="24"/>
        </w:rPr>
        <w:t>天下兴亡，匹夫有责。</w:t>
      </w:r>
    </w:p>
    <w:p>
      <w:pPr>
        <w:spacing w:line="360" w:lineRule="auto"/>
        <w:ind w:left="424" w:leftChars="202"/>
        <w:jc w:val="right"/>
        <w:rPr>
          <w:rFonts w:ascii="Times New Roman" w:hAnsi="Times New Roman" w:eastAsia="宋体" w:cs="Times New Roman"/>
          <w:sz w:val="24"/>
          <w:szCs w:val="24"/>
        </w:rPr>
      </w:pPr>
      <w:r>
        <w:rPr>
          <w:rFonts w:ascii="Times New Roman" w:hAnsi="Times New Roman" w:eastAsia="仿宋_GB2312" w:cs="Times New Roman"/>
          <w:sz w:val="24"/>
          <w:szCs w:val="24"/>
        </w:rPr>
        <w:t>——清代学者　顾炎武</w:t>
      </w:r>
    </w:p>
    <w:p>
      <w:pPr>
        <w:spacing w:line="360" w:lineRule="auto"/>
        <w:ind w:left="424" w:leftChars="202"/>
        <w:jc w:val="left"/>
        <w:rPr>
          <w:rFonts w:ascii="Times New Roman" w:hAnsi="Times New Roman" w:eastAsia="宋体" w:cs="Times New Roman"/>
          <w:sz w:val="24"/>
          <w:szCs w:val="24"/>
        </w:rPr>
      </w:pPr>
      <w:r>
        <w:rPr>
          <w:rFonts w:hint="eastAsia" w:ascii="宋体" w:hAnsi="宋体" w:eastAsia="宋体" w:cs="宋体"/>
          <w:sz w:val="24"/>
          <w:szCs w:val="24"/>
        </w:rPr>
        <w:t>②</w:t>
      </w:r>
      <w:r>
        <w:rPr>
          <w:rFonts w:ascii="Times New Roman" w:hAnsi="Times New Roman" w:eastAsia="楷体_GB2312" w:cs="Times New Roman"/>
          <w:sz w:val="24"/>
          <w:szCs w:val="24"/>
        </w:rPr>
        <w:t>好的教育应该是培养终身运动者、责任担当者、问题解决者和优雅生活者。</w:t>
      </w:r>
    </w:p>
    <w:p>
      <w:pPr>
        <w:spacing w:line="360" w:lineRule="auto"/>
        <w:ind w:left="424" w:leftChars="202"/>
        <w:jc w:val="right"/>
        <w:rPr>
          <w:rFonts w:ascii="Times New Roman" w:hAnsi="Times New Roman" w:eastAsia="宋体" w:cs="Times New Roman"/>
          <w:sz w:val="24"/>
          <w:szCs w:val="24"/>
        </w:rPr>
      </w:pPr>
      <w:r>
        <w:rPr>
          <w:rFonts w:ascii="Times New Roman" w:hAnsi="Times New Roman" w:eastAsia="仿宋_GB2312" w:cs="Times New Roman"/>
          <w:sz w:val="24"/>
          <w:szCs w:val="24"/>
        </w:rPr>
        <w:t>——全国政协委员　唐江澎</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u w:val="single"/>
        </w:rPr>
        <w:t xml:space="preserve">                                                                                                                                                    ___________________________________________________________</w:t>
      </w:r>
    </w:p>
    <w:p>
      <w:pPr>
        <w:widowControl/>
        <w:tabs>
          <w:tab w:val="left" w:pos="0"/>
          <w:tab w:val="left" w:pos="5529"/>
        </w:tabs>
        <w:spacing w:line="360" w:lineRule="auto"/>
        <w:ind w:hanging="2"/>
        <w:jc w:val="left"/>
        <w:rPr>
          <w:rFonts w:ascii="Times New Roman" w:hAnsi="Times New Roman" w:eastAsia="宋体" w:cs="Times New Roman"/>
          <w:kern w:val="0"/>
          <w:sz w:val="24"/>
          <w:szCs w:val="24"/>
        </w:rPr>
      </w:pPr>
      <w:r>
        <w:rPr>
          <w:rFonts w:ascii="Times New Roman" w:hAnsi="Times New Roman" w:eastAsia="黑体" w:cs="Times New Roman"/>
          <w:kern w:val="0"/>
          <w:sz w:val="24"/>
          <w:szCs w:val="24"/>
        </w:rPr>
        <w:t>四、作文</w:t>
      </w:r>
      <w:r>
        <w:rPr>
          <w:rFonts w:ascii="Times New Roman" w:hAnsi="Times New Roman" w:eastAsia="宋体" w:cs="Times New Roman"/>
          <w:kern w:val="0"/>
          <w:sz w:val="24"/>
          <w:szCs w:val="24"/>
        </w:rPr>
        <w:t>(50分)</w:t>
      </w:r>
    </w:p>
    <w:p>
      <w:pPr>
        <w:widowControl/>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16. 请从下面两题中任选一题作文。</w:t>
      </w:r>
    </w:p>
    <w:p>
      <w:pPr>
        <w:widowControl/>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题目一：做个诚实的人</w:t>
      </w:r>
    </w:p>
    <w:p>
      <w:pPr>
        <w:widowControl/>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题目二：阅读下面的文字，按要求作文。</w:t>
      </w:r>
    </w:p>
    <w:p>
      <w:pPr>
        <w:widowControl/>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丰子恺说：你若爱，生活哪里都可爱。你若恨，生活哪里都可恨。你若感恩，处处可感恩。你若成长，事事可成长。不是世界选择了你，是你选择了这个世界。</w:t>
      </w:r>
    </w:p>
    <w:p>
      <w:pPr>
        <w:widowControl/>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上面的材料引发了你怎样的体验、感触和思考？请自拟题目，自定立意，写一篇文章。</w:t>
      </w:r>
    </w:p>
    <w:p>
      <w:pPr>
        <w:widowControl/>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要求：</w:t>
      </w:r>
      <w:r>
        <w:rPr>
          <w:rFonts w:hint="eastAsia" w:ascii="宋体" w:hAnsi="宋体" w:eastAsia="宋体" w:cs="宋体"/>
          <w:sz w:val="24"/>
          <w:szCs w:val="24"/>
        </w:rPr>
        <w:t>①</w:t>
      </w:r>
      <w:r>
        <w:rPr>
          <w:rFonts w:ascii="Times New Roman" w:hAnsi="Times New Roman" w:eastAsia="宋体" w:cs="Times New Roman"/>
          <w:sz w:val="24"/>
          <w:szCs w:val="24"/>
        </w:rPr>
        <w:t>除诗歌、戏剧外，文体自选；</w:t>
      </w:r>
      <w:r>
        <w:rPr>
          <w:rFonts w:hint="eastAsia" w:ascii="宋体" w:hAnsi="宋体" w:eastAsia="宋体" w:cs="宋体"/>
          <w:sz w:val="24"/>
          <w:szCs w:val="24"/>
        </w:rPr>
        <w:t>②</w:t>
      </w:r>
      <w:r>
        <w:rPr>
          <w:rFonts w:ascii="Times New Roman" w:hAnsi="Times New Roman" w:eastAsia="宋体" w:cs="Times New Roman"/>
          <w:sz w:val="24"/>
          <w:szCs w:val="24"/>
        </w:rPr>
        <w:t>不少于600字。</w:t>
      </w: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rPr>
          <w:rFonts w:ascii="Times New Roman" w:hAnsi="Times New Roman" w:eastAsia="宋体" w:cs="Times New Roman"/>
          <w:sz w:val="24"/>
          <w:szCs w:val="24"/>
          <w:u w:val="single"/>
        </w:rPr>
      </w:pPr>
    </w:p>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参考答案</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 1. (1)渎　骛　诀</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(2)A　A</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(3)C　点拨：“言不及义”的意思是：只说些无聊的话，不涉及正经道理。</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(4)示例：去掉“通过”。</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2.C  【解析】A项，“秘决”应写作“秘诀”；B项，“诚皇诚恐”应写作“诚惶诚恐”，“相得益章”应写作“相得益彰”；D项，“娇揉造做”应写作“矫揉造作”。</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 D  【解析】【点拨】附庸风雅：缺乏文化修养的人为了装点门面而结交名士，从事有关文化的活动。这个成语多含贬义，而前面说“能力一旦形成，出口成章”，可知这样的人是有文化修养的，“附庸风雅”不符合句意。</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r>
        <w:rPr>
          <w:rFonts w:ascii="Times New Roman" w:hAnsi="Times New Roman" w:cs="Times New Roman"/>
          <w:sz w:val="24"/>
          <w:szCs w:val="24"/>
        </w:rPr>
        <w:t xml:space="preserve"> </w:t>
      </w:r>
      <w:r>
        <w:rPr>
          <w:rFonts w:ascii="Times New Roman" w:hAnsi="Times New Roman" w:eastAsia="宋体" w:cs="Times New Roman"/>
          <w:kern w:val="0"/>
          <w:sz w:val="24"/>
          <w:szCs w:val="24"/>
        </w:rPr>
        <w:t>D  【解析】</w:t>
      </w:r>
      <w:r>
        <w:rPr>
          <w:rFonts w:hint="eastAsia" w:ascii="宋体" w:hAnsi="宋体" w:eastAsia="宋体" w:cs="宋体"/>
          <w:kern w:val="0"/>
          <w:sz w:val="24"/>
          <w:szCs w:val="24"/>
        </w:rPr>
        <w:t>④</w:t>
      </w:r>
      <w:r>
        <w:rPr>
          <w:rFonts w:ascii="Times New Roman" w:hAnsi="Times New Roman" w:eastAsia="宋体" w:cs="Times New Roman"/>
          <w:kern w:val="0"/>
          <w:sz w:val="24"/>
          <w:szCs w:val="24"/>
        </w:rPr>
        <w:t>句语序不当，应将“落地应用”与“研制”互换位置。</w:t>
      </w:r>
    </w:p>
    <w:p>
      <w:pPr>
        <w:widowControl/>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5. C  【解析】C.句子中的疑问属于无疑而问，不需要加问号，将问号改为逗号。</w:t>
      </w:r>
    </w:p>
    <w:p>
      <w:pPr>
        <w:spacing w:line="360" w:lineRule="auto"/>
        <w:rPr>
          <w:rFonts w:ascii="Times New Roman" w:hAnsi="Times New Roman" w:eastAsia="宋体" w:cs="Times New Roman"/>
          <w:sz w:val="24"/>
          <w:szCs w:val="24"/>
        </w:rPr>
      </w:pPr>
      <w:r>
        <w:rPr>
          <w:rFonts w:ascii="Times New Roman" w:hAnsi="Times New Roman" w:eastAsia="宋体" w:cs="Times New Roman"/>
          <w:kern w:val="0"/>
          <w:sz w:val="24"/>
          <w:szCs w:val="24"/>
        </w:rPr>
        <w:t>6. C</w:t>
      </w:r>
    </w:p>
    <w:p>
      <w:pPr>
        <w:spacing w:line="360" w:lineRule="auto"/>
        <w:rPr>
          <w:rFonts w:ascii="Times New Roman" w:hAnsi="Times New Roman" w:eastAsia="宋体" w:cs="Times New Roman"/>
          <w:sz w:val="24"/>
          <w:szCs w:val="24"/>
        </w:rPr>
      </w:pPr>
      <w:r>
        <w:rPr>
          <w:rFonts w:ascii="Times New Roman" w:hAnsi="Times New Roman" w:eastAsia="宋体" w:cs="Times New Roman"/>
          <w:kern w:val="0"/>
          <w:sz w:val="24"/>
          <w:szCs w:val="24"/>
        </w:rPr>
        <w:t xml:space="preserve">7. C  </w:t>
      </w:r>
      <w:r>
        <w:rPr>
          <w:rFonts w:ascii="Times New Roman" w:hAnsi="Times New Roman" w:eastAsia="宋体" w:cs="Times New Roman"/>
          <w:sz w:val="24"/>
          <w:szCs w:val="24"/>
        </w:rPr>
        <w:t xml:space="preserve">【解析】A项，“抛砖引玉”是谦辞，只能用于自己说话，引出别人的高见；B项，“令郎”是敬辞，只能说别人的儿子；D项，“赏光”是个敬辞，只能说别人赏光。 </w:t>
      </w:r>
    </w:p>
    <w:p>
      <w:pPr>
        <w:pStyle w:val="2"/>
        <w:tabs>
          <w:tab w:val="left" w:pos="5529"/>
        </w:tabs>
        <w:spacing w:line="360" w:lineRule="auto"/>
        <w:ind w:left="242" w:hanging="242" w:hangingChars="101"/>
        <w:rPr>
          <w:rFonts w:ascii="Times New Roman" w:hAnsi="Times New Roman" w:cs="Times New Roman"/>
          <w:kern w:val="0"/>
          <w:sz w:val="24"/>
          <w:szCs w:val="24"/>
        </w:rPr>
      </w:pPr>
      <w:r>
        <w:rPr>
          <w:rFonts w:ascii="Times New Roman" w:hAnsi="Times New Roman" w:cs="Times New Roman"/>
          <w:kern w:val="0"/>
          <w:sz w:val="24"/>
          <w:szCs w:val="24"/>
        </w:rPr>
        <w:t>8.</w:t>
      </w:r>
      <w:r>
        <w:rPr>
          <w:rFonts w:ascii="Times New Roman" w:hAnsi="Times New Roman" w:cs="Times New Roman" w:eastAsiaTheme="majorEastAsia"/>
          <w:sz w:val="24"/>
          <w:szCs w:val="24"/>
        </w:rPr>
        <w:t xml:space="preserve"> </w:t>
      </w:r>
      <w:r>
        <w:rPr>
          <w:rFonts w:ascii="Times New Roman" w:hAnsi="Times New Roman" w:cs="Times New Roman"/>
          <w:kern w:val="0"/>
          <w:sz w:val="24"/>
          <w:szCs w:val="24"/>
        </w:rPr>
        <w:t>(1)</w:t>
      </w:r>
    </w:p>
    <w:p>
      <w:pPr>
        <w:pStyle w:val="2"/>
        <w:tabs>
          <w:tab w:val="left" w:pos="5529"/>
        </w:tabs>
        <w:spacing w:line="360" w:lineRule="auto"/>
        <w:ind w:left="242" w:hanging="242" w:hangingChars="101"/>
        <w:rPr>
          <w:rFonts w:ascii="Times New Roman" w:hAnsi="Times New Roman" w:cs="Times New Roman"/>
          <w:kern w:val="0"/>
          <w:sz w:val="24"/>
          <w:szCs w:val="24"/>
        </w:rPr>
      </w:pPr>
      <w:r>
        <w:rPr>
          <w:rFonts w:ascii="Times New Roman" w:hAnsi="Times New Roman" w:cs="Times New Roman"/>
          <w:kern w:val="0"/>
          <w:sz w:val="24"/>
          <w:szCs w:val="24"/>
        </w:rPr>
        <w:t xml:space="preserve"> </w:t>
      </w:r>
      <w:r>
        <w:rPr>
          <w:rFonts w:ascii="Times New Roman" w:hAnsi="Times New Roman" w:cs="Times New Roman"/>
          <w:kern w:val="0"/>
          <w:sz w:val="24"/>
          <w:szCs w:val="24"/>
        </w:rPr>
        <w:drawing>
          <wp:inline distT="0" distB="0" distL="0" distR="0">
            <wp:extent cx="2809875" cy="9334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809875" cy="933450"/>
                    </a:xfrm>
                    <a:prstGeom prst="rect">
                      <a:avLst/>
                    </a:prstGeom>
                    <a:noFill/>
                    <a:ln>
                      <a:noFill/>
                    </a:ln>
                  </pic:spPr>
                </pic:pic>
              </a:graphicData>
            </a:graphic>
          </wp:inline>
        </w:drawing>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宋体" w:hAnsi="宋体" w:eastAsia="宋体" w:cs="宋体"/>
          <w:kern w:val="0"/>
          <w:sz w:val="24"/>
          <w:szCs w:val="24"/>
        </w:rPr>
        <w:t>①</w:t>
      </w:r>
      <w:r>
        <w:rPr>
          <w:rFonts w:ascii="Times New Roman" w:hAnsi="Times New Roman" w:eastAsia="宋体" w:cs="Times New Roman"/>
          <w:kern w:val="0"/>
          <w:sz w:val="24"/>
          <w:szCs w:val="24"/>
        </w:rPr>
        <w:t>自信自立，乐观积极</w:t>
      </w:r>
      <w:r>
        <w:rPr>
          <w:rFonts w:hint="eastAsia" w:ascii="宋体" w:hAnsi="宋体" w:eastAsia="宋体" w:cs="宋体"/>
          <w:kern w:val="0"/>
          <w:sz w:val="24"/>
          <w:szCs w:val="24"/>
        </w:rPr>
        <w:t>②</w:t>
      </w:r>
      <w:r>
        <w:rPr>
          <w:rFonts w:ascii="Times New Roman" w:hAnsi="Times New Roman" w:eastAsia="宋体" w:cs="Times New Roman"/>
          <w:kern w:val="0"/>
          <w:sz w:val="24"/>
          <w:szCs w:val="24"/>
        </w:rPr>
        <w:t>面对逆境，不屈不挠</w:t>
      </w:r>
      <w:r>
        <w:rPr>
          <w:rFonts w:hint="eastAsia" w:ascii="宋体" w:hAnsi="宋体" w:eastAsia="宋体" w:cs="宋体"/>
          <w:kern w:val="0"/>
          <w:sz w:val="24"/>
          <w:szCs w:val="24"/>
        </w:rPr>
        <w:t>③</w:t>
      </w:r>
      <w:r>
        <w:rPr>
          <w:rFonts w:ascii="Times New Roman" w:hAnsi="Times New Roman" w:eastAsia="宋体" w:cs="Times New Roman"/>
          <w:kern w:val="0"/>
          <w:sz w:val="24"/>
          <w:szCs w:val="24"/>
        </w:rPr>
        <w:t>点滴积累，锲而不舍</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黑体" w:cs="Times New Roman"/>
          <w:kern w:val="0"/>
          <w:sz w:val="24"/>
          <w:szCs w:val="24"/>
        </w:rPr>
        <w:t>【解析】</w:t>
      </w:r>
      <w:r>
        <w:rPr>
          <w:rFonts w:ascii="Times New Roman" w:hAnsi="Times New Roman" w:eastAsia="宋体" w:cs="Times New Roman"/>
          <w:kern w:val="0"/>
          <w:sz w:val="24"/>
          <w:szCs w:val="24"/>
        </w:rPr>
        <w:t>本题考查诗文名句内涵理解与词语仿写。根据题干的提示，分别仿写两个四字词语来解释诗文名句所体现的自强不息精神的具体内涵即可。</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“长风破浪会有时，直挂云帆济沧海”表现了李白面对理想和现实的落差，对未来仍怀有美好的希望，可见其面对逆境时自信乐观的心态，所以可填“自信自立，乐观积极”。</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“千磨万击还坚劲，任尔东西南北风”表现了竹子历经磨难，仍然坚韧，不畏惧来自东西南北的狂风的打击，可见其不屈的品格，所以可填“面对逆境，不屈不挠”。</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“不积跬步，无以至千里；不积小流，无以成江海”告诉我们要从一点一滴做起，每天都进步一点点，就有可能实现梦想，可见积累的力量，所以可填“点滴积累，锲而不舍”。</w:t>
      </w:r>
    </w:p>
    <w:p>
      <w:pPr>
        <w:widowControl/>
        <w:tabs>
          <w:tab w:val="left" w:pos="5529"/>
        </w:tabs>
        <w:spacing w:line="36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ascii="Times New Roman" w:hAnsi="Times New Roman" w:eastAsia="黑体" w:cs="Times New Roman"/>
          <w:kern w:val="0"/>
          <w:sz w:val="24"/>
          <w:szCs w:val="24"/>
        </w:rPr>
        <w:t>示例</w:t>
      </w:r>
      <w:r>
        <w:rPr>
          <w:rFonts w:ascii="Times New Roman" w:hAnsi="Times New Roman" w:eastAsia="宋体" w:cs="Times New Roman"/>
          <w:kern w:val="0"/>
          <w:sz w:val="24"/>
          <w:szCs w:val="24"/>
        </w:rPr>
        <w:t>：您好！我是九年级(1)班的班长，感谢您为我们带来这次精彩的演讲！我们被您的事迹深深感动了，听了您的演讲，我们明白了自强不息是我们每一个青少年都应该学习的品质，作为班长，我一定会以身作则，向您学习，用功读书，做一个对社会有用的人。</w:t>
      </w:r>
    </w:p>
    <w:p>
      <w:pPr>
        <w:widowControl/>
        <w:spacing w:line="360" w:lineRule="auto"/>
        <w:jc w:val="left"/>
        <w:rPr>
          <w:rFonts w:ascii="Times New Roman" w:hAnsi="Times New Roman" w:cs="Times New Roman" w:eastAsiaTheme="majorEastAsia"/>
          <w:sz w:val="24"/>
          <w:szCs w:val="24"/>
        </w:rPr>
      </w:pPr>
      <w:r>
        <w:rPr>
          <w:rFonts w:ascii="Times New Roman" w:hAnsi="Times New Roman" w:cs="Times New Roman" w:eastAsiaTheme="majorEastAsia"/>
          <w:sz w:val="24"/>
          <w:szCs w:val="24"/>
        </w:rPr>
        <w:t xml:space="preserve">9. </w:t>
      </w:r>
      <w:r>
        <w:rPr>
          <w:rFonts w:ascii="Times New Roman" w:hAnsi="Times New Roman" w:eastAsia="宋体" w:cs="Times New Roman"/>
          <w:sz w:val="24"/>
          <w:szCs w:val="24"/>
        </w:rPr>
        <w:t>凡事要有坚定的恒心和顽强的毅力，不懈地坚持下去，必成大器</w:t>
      </w:r>
    </w:p>
    <w:p>
      <w:pPr>
        <w:widowControl/>
        <w:spacing w:line="360" w:lineRule="auto"/>
        <w:jc w:val="left"/>
        <w:rPr>
          <w:rFonts w:ascii="Times New Roman" w:hAnsi="Times New Roman" w:cs="Times New Roman"/>
          <w:sz w:val="24"/>
          <w:szCs w:val="24"/>
        </w:rPr>
      </w:pPr>
      <w:r>
        <w:rPr>
          <w:rFonts w:ascii="Times New Roman" w:hAnsi="Times New Roman" w:eastAsia="宋体" w:cs="Times New Roman"/>
          <w:kern w:val="0"/>
          <w:sz w:val="24"/>
          <w:szCs w:val="24"/>
        </w:rPr>
        <w:t>10.</w:t>
      </w:r>
      <w:r>
        <w:rPr>
          <w:rFonts w:ascii="Times New Roman" w:hAnsi="Times New Roman" w:cs="Times New Roman"/>
          <w:sz w:val="24"/>
          <w:szCs w:val="24"/>
        </w:rPr>
        <w:t xml:space="preserve"> 【丙】</w:t>
      </w:r>
    </w:p>
    <w:p>
      <w:pPr>
        <w:widowControl/>
        <w:spacing w:line="360" w:lineRule="auto"/>
        <w:jc w:val="left"/>
        <w:rPr>
          <w:rFonts w:ascii="Times New Roman" w:hAnsi="Times New Roman" w:cs="Times New Roman"/>
          <w:sz w:val="24"/>
          <w:szCs w:val="24"/>
        </w:rPr>
      </w:pPr>
      <w:r>
        <w:rPr>
          <w:rFonts w:ascii="Times New Roman" w:hAnsi="Times New Roman" w:cs="Times New Roman"/>
          <w:sz w:val="24"/>
          <w:szCs w:val="24"/>
        </w:rPr>
        <w:t>11. 示例：运用了对比论证。分析了失败者失败的原因和成功者成功的原因，从正反两个方面进行说理，从而揭示了“日日行，不怕千万里；常常做，不怕千万事”理念的重要性，使该理念更加深刻，更有说服力。</w:t>
      </w:r>
    </w:p>
    <w:p>
      <w:pPr>
        <w:widowControl/>
        <w:spacing w:line="360" w:lineRule="auto"/>
        <w:jc w:val="left"/>
        <w:rPr>
          <w:rFonts w:ascii="Times New Roman" w:hAnsi="Times New Roman" w:cs="Times New Roman"/>
          <w:sz w:val="24"/>
          <w:szCs w:val="24"/>
        </w:rPr>
      </w:pPr>
      <w:r>
        <w:rPr>
          <w:rFonts w:ascii="Times New Roman" w:hAnsi="Times New Roman" w:cs="Times New Roman"/>
          <w:sz w:val="24"/>
          <w:szCs w:val="24"/>
        </w:rPr>
        <w:t>12. 当代青年应勇担使命、砥砺奋进，勇于创新，成就精彩人生。</w:t>
      </w:r>
    </w:p>
    <w:p>
      <w:pPr>
        <w:widowControl/>
        <w:spacing w:line="360" w:lineRule="auto"/>
        <w:jc w:val="left"/>
        <w:rPr>
          <w:rFonts w:ascii="Times New Roman" w:hAnsi="Times New Roman" w:cs="Times New Roman"/>
          <w:bCs/>
          <w:sz w:val="24"/>
          <w:szCs w:val="24"/>
        </w:rPr>
      </w:pPr>
      <w:r>
        <w:rPr>
          <w:rFonts w:ascii="Times New Roman" w:hAnsi="Times New Roman" w:cs="Times New Roman"/>
          <w:sz w:val="24"/>
          <w:szCs w:val="24"/>
        </w:rPr>
        <w:t xml:space="preserve">13. </w:t>
      </w:r>
      <w:r>
        <w:rPr>
          <w:rFonts w:ascii="Times New Roman" w:hAnsi="Times New Roman" w:cs="Times New Roman"/>
          <w:bCs/>
          <w:sz w:val="24"/>
          <w:szCs w:val="24"/>
        </w:rPr>
        <w:t>示例：(1)　北大退伍军人宋玺22岁时参与亚丁湾护航。</w:t>
      </w:r>
    </w:p>
    <w:p>
      <w:pPr>
        <w:widowControl/>
        <w:spacing w:line="360" w:lineRule="auto"/>
        <w:jc w:val="left"/>
        <w:rPr>
          <w:rFonts w:ascii="Times New Roman" w:hAnsi="Times New Roman" w:cs="Times New Roman"/>
          <w:bCs/>
          <w:sz w:val="24"/>
          <w:szCs w:val="24"/>
        </w:rPr>
      </w:pPr>
      <w:r>
        <w:rPr>
          <w:rFonts w:ascii="Times New Roman" w:hAnsi="Times New Roman" w:cs="Times New Roman"/>
          <w:bCs/>
          <w:sz w:val="24"/>
          <w:szCs w:val="24"/>
        </w:rPr>
        <w:t>14. 举例论证。举中国科学技术大学教授陆朝阳在国际量子科学领域长期辛勤耕耘、工作上坚持做到极致、获得一系列国际奖项的事例，证明青年只要挖掘潜能、勇于创新，就能为国家发展贡献一份力量。</w:t>
      </w:r>
    </w:p>
    <w:p>
      <w:pPr>
        <w:spacing w:line="360" w:lineRule="auto"/>
        <w:rPr>
          <w:rFonts w:ascii="Times New Roman" w:hAnsi="Times New Roman" w:eastAsia="宋体" w:cs="Times New Roman"/>
          <w:sz w:val="24"/>
          <w:szCs w:val="24"/>
        </w:rPr>
      </w:pPr>
      <w:r>
        <w:rPr>
          <w:rFonts w:ascii="Times New Roman" w:hAnsi="Times New Roman" w:cs="Times New Roman"/>
          <w:bCs/>
          <w:sz w:val="24"/>
          <w:szCs w:val="24"/>
        </w:rPr>
        <w:t xml:space="preserve">15. </w:t>
      </w:r>
      <w:r>
        <w:rPr>
          <w:rFonts w:ascii="Times New Roman" w:hAnsi="Times New Roman" w:eastAsia="宋体" w:cs="Times New Roman"/>
          <w:sz w:val="24"/>
          <w:szCs w:val="24"/>
        </w:rPr>
        <w:t>示例：要抓住时代机遇，把个人命运与国家命运熔铸在一起；要有责任担当和真才实学，在前行过程中不断解决问题，不断提升能力，这样才会在圆了自己的青春梦的过程中实现中国梦。</w:t>
      </w:r>
    </w:p>
    <w:p>
      <w:pPr>
        <w:spacing w:line="360" w:lineRule="auto"/>
        <w:rPr>
          <w:rFonts w:ascii="Times New Roman" w:hAnsi="Times New Roman" w:cs="Times New Roman"/>
          <w:bCs/>
          <w:sz w:val="24"/>
          <w:szCs w:val="24"/>
        </w:rPr>
      </w:pPr>
      <w:r>
        <w:rPr>
          <w:rFonts w:ascii="Times New Roman" w:hAnsi="Times New Roman" w:cs="Times New Roman"/>
          <w:bCs/>
          <w:sz w:val="24"/>
          <w:szCs w:val="24"/>
        </w:rPr>
        <w:t>16.略</w:t>
      </w:r>
    </w:p>
    <w:p>
      <w:pPr>
        <w:widowControl/>
        <w:spacing w:line="360" w:lineRule="auto"/>
        <w:jc w:val="left"/>
        <w:rPr>
          <w:rFonts w:ascii="Times New Roman" w:hAnsi="Times New Roman" w:cs="Times New Roman"/>
          <w:sz w:val="24"/>
          <w:szCs w:val="24"/>
        </w:rPr>
      </w:pPr>
    </w:p>
    <w:p>
      <w:pPr>
        <w:spacing w:line="360" w:lineRule="auto"/>
        <w:rPr>
          <w:rFonts w:ascii="Times New Roman" w:hAnsi="Times New Roman" w:cs="Times New Roman"/>
          <w:sz w:val="24"/>
          <w:szCs w:val="24"/>
        </w:rPr>
      </w:pPr>
    </w:p>
    <w:p>
      <w:pPr>
        <w:widowControl/>
        <w:spacing w:line="360" w:lineRule="auto"/>
        <w:rPr>
          <w:rFonts w:ascii="Times New Roman" w:hAnsi="Times New Roman" w:eastAsia="宋体" w:cs="Times New Roman"/>
          <w:sz w:val="24"/>
          <w:szCs w:val="24"/>
          <w:u w:val="single"/>
        </w:rPr>
      </w:pPr>
      <w:r>
        <w:rPr>
          <w:rFonts w:ascii="Times New Roman" w:hAnsi="Times New Roman" w:eastAsia="宋体" w:cs="Times New Roman"/>
          <w:sz w:val="24"/>
          <w:szCs w:val="24"/>
          <w:u w:val="single"/>
        </w:rPr>
        <w:br w:type="page"/>
      </w:r>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37F"/>
    <w:rsid w:val="00021ACD"/>
    <w:rsid w:val="00030F78"/>
    <w:rsid w:val="00035B5A"/>
    <w:rsid w:val="00047EB5"/>
    <w:rsid w:val="00061360"/>
    <w:rsid w:val="0006209C"/>
    <w:rsid w:val="000C4033"/>
    <w:rsid w:val="000E05FA"/>
    <w:rsid w:val="001120E7"/>
    <w:rsid w:val="00113EDD"/>
    <w:rsid w:val="0012649C"/>
    <w:rsid w:val="00151E3C"/>
    <w:rsid w:val="00155A7B"/>
    <w:rsid w:val="00164E79"/>
    <w:rsid w:val="00180D6E"/>
    <w:rsid w:val="001824E9"/>
    <w:rsid w:val="001C086F"/>
    <w:rsid w:val="001C0DB9"/>
    <w:rsid w:val="001C2993"/>
    <w:rsid w:val="001C7019"/>
    <w:rsid w:val="001D5525"/>
    <w:rsid w:val="001E0222"/>
    <w:rsid w:val="001F1221"/>
    <w:rsid w:val="001F1AFD"/>
    <w:rsid w:val="00257E0E"/>
    <w:rsid w:val="00285709"/>
    <w:rsid w:val="002C04E7"/>
    <w:rsid w:val="002C3A41"/>
    <w:rsid w:val="002C707F"/>
    <w:rsid w:val="002D29B0"/>
    <w:rsid w:val="002E5B1B"/>
    <w:rsid w:val="002F5180"/>
    <w:rsid w:val="00304D0B"/>
    <w:rsid w:val="00311EC9"/>
    <w:rsid w:val="00325F3A"/>
    <w:rsid w:val="0034703D"/>
    <w:rsid w:val="00350ECB"/>
    <w:rsid w:val="00370E8B"/>
    <w:rsid w:val="003A237F"/>
    <w:rsid w:val="003A2AF3"/>
    <w:rsid w:val="003B37C2"/>
    <w:rsid w:val="003D5A93"/>
    <w:rsid w:val="003E69B8"/>
    <w:rsid w:val="004151FC"/>
    <w:rsid w:val="00436025"/>
    <w:rsid w:val="004464FB"/>
    <w:rsid w:val="00464FE0"/>
    <w:rsid w:val="0047573E"/>
    <w:rsid w:val="0048095D"/>
    <w:rsid w:val="00480CA2"/>
    <w:rsid w:val="004A1261"/>
    <w:rsid w:val="004B2E41"/>
    <w:rsid w:val="004B3743"/>
    <w:rsid w:val="004E05D2"/>
    <w:rsid w:val="004E11EE"/>
    <w:rsid w:val="004F12E3"/>
    <w:rsid w:val="004F1728"/>
    <w:rsid w:val="004F7A4F"/>
    <w:rsid w:val="00503286"/>
    <w:rsid w:val="0055152D"/>
    <w:rsid w:val="005A3C1D"/>
    <w:rsid w:val="005A5350"/>
    <w:rsid w:val="005B11FD"/>
    <w:rsid w:val="005D5860"/>
    <w:rsid w:val="005F1BE9"/>
    <w:rsid w:val="00600458"/>
    <w:rsid w:val="0061050B"/>
    <w:rsid w:val="00622F52"/>
    <w:rsid w:val="00647B1B"/>
    <w:rsid w:val="00693D14"/>
    <w:rsid w:val="006A55DE"/>
    <w:rsid w:val="006B63F4"/>
    <w:rsid w:val="006C09F3"/>
    <w:rsid w:val="006C35E9"/>
    <w:rsid w:val="006C50FE"/>
    <w:rsid w:val="006D21A6"/>
    <w:rsid w:val="006F266D"/>
    <w:rsid w:val="006F3AAB"/>
    <w:rsid w:val="006F48FE"/>
    <w:rsid w:val="00701EFB"/>
    <w:rsid w:val="00725853"/>
    <w:rsid w:val="00740696"/>
    <w:rsid w:val="00741DCD"/>
    <w:rsid w:val="007810D2"/>
    <w:rsid w:val="0078367C"/>
    <w:rsid w:val="00793C82"/>
    <w:rsid w:val="007944E6"/>
    <w:rsid w:val="007D60AD"/>
    <w:rsid w:val="007F4209"/>
    <w:rsid w:val="00826A07"/>
    <w:rsid w:val="00837177"/>
    <w:rsid w:val="00844004"/>
    <w:rsid w:val="008755B3"/>
    <w:rsid w:val="00887538"/>
    <w:rsid w:val="00895772"/>
    <w:rsid w:val="008A7C75"/>
    <w:rsid w:val="008D111D"/>
    <w:rsid w:val="008F2542"/>
    <w:rsid w:val="009102D2"/>
    <w:rsid w:val="00955AF6"/>
    <w:rsid w:val="0097673E"/>
    <w:rsid w:val="00976C4E"/>
    <w:rsid w:val="00976F74"/>
    <w:rsid w:val="009823A0"/>
    <w:rsid w:val="00995480"/>
    <w:rsid w:val="009A5357"/>
    <w:rsid w:val="009A5CAC"/>
    <w:rsid w:val="009B42F8"/>
    <w:rsid w:val="00A344C8"/>
    <w:rsid w:val="00A407DF"/>
    <w:rsid w:val="00A53E8B"/>
    <w:rsid w:val="00A6266E"/>
    <w:rsid w:val="00A76B11"/>
    <w:rsid w:val="00A825D3"/>
    <w:rsid w:val="00AC6A9D"/>
    <w:rsid w:val="00B2192E"/>
    <w:rsid w:val="00B2470E"/>
    <w:rsid w:val="00B26EBE"/>
    <w:rsid w:val="00B27689"/>
    <w:rsid w:val="00B4766E"/>
    <w:rsid w:val="00B82CBC"/>
    <w:rsid w:val="00BA5C2A"/>
    <w:rsid w:val="00BB04E9"/>
    <w:rsid w:val="00BB7B6D"/>
    <w:rsid w:val="00BC4038"/>
    <w:rsid w:val="00BE271E"/>
    <w:rsid w:val="00BE3C37"/>
    <w:rsid w:val="00C02FC6"/>
    <w:rsid w:val="00C15339"/>
    <w:rsid w:val="00C203C5"/>
    <w:rsid w:val="00C30AFE"/>
    <w:rsid w:val="00C439AF"/>
    <w:rsid w:val="00C64FA9"/>
    <w:rsid w:val="00C73634"/>
    <w:rsid w:val="00C97C7C"/>
    <w:rsid w:val="00CB7330"/>
    <w:rsid w:val="00CF119E"/>
    <w:rsid w:val="00D3383D"/>
    <w:rsid w:val="00D41862"/>
    <w:rsid w:val="00D6061D"/>
    <w:rsid w:val="00D85EE0"/>
    <w:rsid w:val="00D90BB2"/>
    <w:rsid w:val="00DA6FB7"/>
    <w:rsid w:val="00DB0AF1"/>
    <w:rsid w:val="00DC08C7"/>
    <w:rsid w:val="00DD72A8"/>
    <w:rsid w:val="00DE209A"/>
    <w:rsid w:val="00DF6444"/>
    <w:rsid w:val="00E020E4"/>
    <w:rsid w:val="00E10306"/>
    <w:rsid w:val="00E141A6"/>
    <w:rsid w:val="00E228F3"/>
    <w:rsid w:val="00E238A6"/>
    <w:rsid w:val="00E459CD"/>
    <w:rsid w:val="00E757DF"/>
    <w:rsid w:val="00EB53F3"/>
    <w:rsid w:val="00EC7552"/>
    <w:rsid w:val="00ED7454"/>
    <w:rsid w:val="00EE267A"/>
    <w:rsid w:val="00F05F1D"/>
    <w:rsid w:val="00F21027"/>
    <w:rsid w:val="00F34EE4"/>
    <w:rsid w:val="00F354F8"/>
    <w:rsid w:val="00F46B7F"/>
    <w:rsid w:val="00F617CB"/>
    <w:rsid w:val="00F74FC3"/>
    <w:rsid w:val="00F92DF5"/>
    <w:rsid w:val="00FA10CD"/>
    <w:rsid w:val="00FA337A"/>
    <w:rsid w:val="00FB52FB"/>
    <w:rsid w:val="00FD41E6"/>
    <w:rsid w:val="00FD7994"/>
    <w:rsid w:val="00FF602C"/>
    <w:rsid w:val="35D65E76"/>
    <w:rsid w:val="5A310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qFormat/>
    <w:uiPriority w:val="0"/>
    <w:rPr>
      <w:rFonts w:ascii="宋体" w:hAnsi="Courier New" w:eastAsia="宋体" w:cs="Courier New"/>
      <w:szCs w:val="21"/>
    </w:rPr>
  </w:style>
  <w:style w:type="paragraph" w:styleId="3">
    <w:name w:val="Date"/>
    <w:basedOn w:val="1"/>
    <w:next w:val="1"/>
    <w:link w:val="14"/>
    <w:semiHidden/>
    <w:unhideWhenUsed/>
    <w:qFormat/>
    <w:uiPriority w:val="99"/>
    <w:pPr>
      <w:ind w:left="100" w:leftChars="2500"/>
    </w:pPr>
  </w:style>
  <w:style w:type="paragraph" w:styleId="4">
    <w:name w:val="Balloon Text"/>
    <w:basedOn w:val="1"/>
    <w:link w:val="12"/>
    <w:semiHidden/>
    <w:unhideWhenUsed/>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rPr>
      <w:rFonts w:ascii="Times New Roman" w:hAnsi="Times New Roman" w:cs="Times New Roman"/>
      <w:sz w:val="24"/>
      <w:szCs w:val="24"/>
    </w:rPr>
  </w:style>
  <w:style w:type="character" w:customStyle="1" w:styleId="10">
    <w:name w:val="页眉 Char"/>
    <w:basedOn w:val="8"/>
    <w:link w:val="6"/>
    <w:qFormat/>
    <w:uiPriority w:val="99"/>
    <w:rPr>
      <w:sz w:val="18"/>
      <w:szCs w:val="18"/>
    </w:rPr>
  </w:style>
  <w:style w:type="character" w:customStyle="1" w:styleId="11">
    <w:name w:val="页脚 Char"/>
    <w:basedOn w:val="8"/>
    <w:link w:val="5"/>
    <w:uiPriority w:val="99"/>
    <w:rPr>
      <w:sz w:val="18"/>
      <w:szCs w:val="18"/>
    </w:rPr>
  </w:style>
  <w:style w:type="character" w:customStyle="1" w:styleId="12">
    <w:name w:val="批注框文本 Char"/>
    <w:basedOn w:val="8"/>
    <w:link w:val="4"/>
    <w:semiHidden/>
    <w:uiPriority w:val="99"/>
    <w:rPr>
      <w:sz w:val="18"/>
      <w:szCs w:val="18"/>
    </w:rPr>
  </w:style>
  <w:style w:type="character" w:customStyle="1" w:styleId="13">
    <w:name w:val="纯文本 Char"/>
    <w:basedOn w:val="8"/>
    <w:link w:val="2"/>
    <w:uiPriority w:val="0"/>
    <w:rPr>
      <w:rFonts w:ascii="宋体" w:hAnsi="Courier New" w:eastAsia="宋体" w:cs="Courier New"/>
      <w:szCs w:val="21"/>
    </w:rPr>
  </w:style>
  <w:style w:type="character" w:customStyle="1" w:styleId="14">
    <w:name w:val="日期 Char"/>
    <w:basedOn w:val="8"/>
    <w:link w:val="3"/>
    <w:semiHidden/>
    <w:qFormat/>
    <w:uiPriority w:val="99"/>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1231</Words>
  <Characters>7017</Characters>
  <Lines>58</Lines>
  <Paragraphs>16</Paragraphs>
  <TotalTime>868</TotalTime>
  <ScaleCrop>false</ScaleCrop>
  <LinksUpToDate>false</LinksUpToDate>
  <CharactersWithSpaces>8232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2023-01-30T03:31:00Z</dcterms:created>
  <dc:creator>aaa</dc:creator>
  <cp:lastModifiedBy>Administrator</cp:lastModifiedBy>
  <dcterms:modified xsi:type="dcterms:W3CDTF">2023-10-17T09:12:24Z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